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85B" w:rsidRPr="0011639D" w:rsidRDefault="00A5185B" w:rsidP="00151EE9">
      <w:pPr>
        <w:spacing w:after="0" w:line="276" w:lineRule="auto"/>
        <w:jc w:val="center"/>
        <w:rPr>
          <w:rFonts w:ascii="Arial" w:eastAsia="Times New Roman" w:hAnsi="Arial" w:cs="Arial"/>
          <w:color w:val="000000"/>
          <w:sz w:val="24"/>
          <w:szCs w:val="24"/>
          <w:lang w:eastAsia="tr-TR"/>
        </w:rPr>
      </w:pPr>
      <w:r w:rsidRPr="0011639D">
        <w:rPr>
          <w:rFonts w:ascii="Arial" w:eastAsia="Times New Roman" w:hAnsi="Arial" w:cs="Arial"/>
          <w:b/>
          <w:bCs/>
          <w:color w:val="000000"/>
          <w:sz w:val="24"/>
          <w:szCs w:val="24"/>
          <w:lang w:eastAsia="tr-TR"/>
        </w:rPr>
        <w:t>YATIRIM HİZMETLERİ VE FAALİYETLERİ İLE YAN HİZMETLERE İLİŞKİN ESASLAR HAKKINDA TEBLİĞ</w:t>
      </w:r>
    </w:p>
    <w:p w:rsidR="00A5185B" w:rsidRPr="0011639D" w:rsidRDefault="00681354" w:rsidP="00151EE9">
      <w:pPr>
        <w:spacing w:after="0" w:line="276" w:lineRule="auto"/>
        <w:jc w:val="center"/>
        <w:rPr>
          <w:rFonts w:ascii="Arial" w:eastAsia="Times New Roman" w:hAnsi="Arial" w:cs="Arial"/>
          <w:color w:val="000000"/>
          <w:sz w:val="24"/>
          <w:szCs w:val="24"/>
          <w:lang w:eastAsia="tr-TR"/>
        </w:rPr>
      </w:pPr>
      <w:r>
        <w:rPr>
          <w:rFonts w:ascii="Arial" w:eastAsia="Times New Roman" w:hAnsi="Arial" w:cs="Arial"/>
          <w:b/>
          <w:bCs/>
          <w:color w:val="000000"/>
          <w:sz w:val="24"/>
          <w:szCs w:val="24"/>
          <w:lang w:eastAsia="tr-TR"/>
        </w:rPr>
        <w:t>(</w:t>
      </w:r>
      <w:r w:rsidR="00A5185B" w:rsidRPr="0011639D">
        <w:rPr>
          <w:rFonts w:ascii="Arial" w:eastAsia="Times New Roman" w:hAnsi="Arial" w:cs="Arial"/>
          <w:b/>
          <w:bCs/>
          <w:color w:val="000000"/>
          <w:sz w:val="24"/>
          <w:szCs w:val="24"/>
          <w:lang w:eastAsia="tr-TR"/>
        </w:rPr>
        <w:t>III-37.1</w:t>
      </w:r>
      <w:r>
        <w:rPr>
          <w:rFonts w:ascii="Arial" w:eastAsia="Times New Roman" w:hAnsi="Arial" w:cs="Arial"/>
          <w:b/>
          <w:bCs/>
          <w:color w:val="000000"/>
          <w:sz w:val="24"/>
          <w:szCs w:val="24"/>
          <w:lang w:eastAsia="tr-TR"/>
        </w:rPr>
        <w:t>)</w:t>
      </w:r>
    </w:p>
    <w:p w:rsidR="00A5185B" w:rsidRDefault="00A5185B" w:rsidP="00151EE9">
      <w:pPr>
        <w:spacing w:after="0" w:line="276" w:lineRule="auto"/>
        <w:jc w:val="center"/>
        <w:rPr>
          <w:rFonts w:ascii="Arial" w:eastAsia="Times New Roman" w:hAnsi="Arial" w:cs="Arial"/>
          <w:b/>
          <w:bCs/>
          <w:color w:val="000000"/>
          <w:sz w:val="20"/>
          <w:szCs w:val="20"/>
          <w:lang w:eastAsia="tr-TR"/>
        </w:rPr>
      </w:pPr>
      <w:r w:rsidRPr="0011639D">
        <w:rPr>
          <w:rFonts w:ascii="Arial" w:eastAsia="Times New Roman" w:hAnsi="Arial" w:cs="Arial"/>
          <w:b/>
          <w:bCs/>
          <w:color w:val="000000"/>
          <w:sz w:val="20"/>
          <w:szCs w:val="20"/>
          <w:lang w:eastAsia="tr-TR"/>
        </w:rPr>
        <w:t> </w:t>
      </w:r>
    </w:p>
    <w:p w:rsidR="00151EE9" w:rsidRPr="0011639D" w:rsidRDefault="00151EE9" w:rsidP="00151EE9">
      <w:pPr>
        <w:spacing w:after="0" w:line="276" w:lineRule="auto"/>
        <w:jc w:val="center"/>
        <w:rPr>
          <w:rFonts w:ascii="Arial" w:eastAsia="Times New Roman" w:hAnsi="Arial" w:cs="Arial"/>
          <w:color w:val="000000"/>
          <w:sz w:val="20"/>
          <w:szCs w:val="20"/>
          <w:lang w:eastAsia="tr-TR"/>
        </w:rPr>
      </w:pPr>
    </w:p>
    <w:p w:rsidR="00A5185B" w:rsidRPr="0011639D" w:rsidRDefault="00A5185B" w:rsidP="00151EE9">
      <w:pPr>
        <w:spacing w:after="0" w:line="276" w:lineRule="auto"/>
        <w:jc w:val="center"/>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BİRİNCİ BÖLÜM</w:t>
      </w:r>
    </w:p>
    <w:p w:rsidR="00A5185B" w:rsidRDefault="00A5185B" w:rsidP="00151EE9">
      <w:pPr>
        <w:spacing w:after="56" w:line="276" w:lineRule="auto"/>
        <w:jc w:val="center"/>
        <w:rPr>
          <w:rFonts w:ascii="Arial" w:eastAsia="Times New Roman" w:hAnsi="Arial" w:cs="Arial"/>
          <w:b/>
          <w:bCs/>
          <w:color w:val="000000"/>
          <w:sz w:val="20"/>
          <w:szCs w:val="20"/>
          <w:lang w:eastAsia="tr-TR"/>
        </w:rPr>
      </w:pPr>
      <w:r w:rsidRPr="0011639D">
        <w:rPr>
          <w:rFonts w:ascii="Arial" w:eastAsia="Times New Roman" w:hAnsi="Arial" w:cs="Arial"/>
          <w:b/>
          <w:bCs/>
          <w:color w:val="000000"/>
          <w:sz w:val="20"/>
          <w:szCs w:val="20"/>
          <w:lang w:eastAsia="tr-TR"/>
        </w:rPr>
        <w:t>Amaç, Kapsam, Dayanak, Tanım ve Kısaltmalar</w:t>
      </w:r>
    </w:p>
    <w:p w:rsidR="00151EE9" w:rsidRPr="0011639D" w:rsidRDefault="00151EE9" w:rsidP="00151EE9">
      <w:pPr>
        <w:spacing w:after="0" w:line="276" w:lineRule="auto"/>
        <w:jc w:val="center"/>
        <w:rPr>
          <w:rFonts w:ascii="Arial" w:eastAsia="Times New Roman" w:hAnsi="Arial" w:cs="Arial"/>
          <w:color w:val="000000"/>
          <w:sz w:val="20"/>
          <w:szCs w:val="20"/>
          <w:lang w:eastAsia="tr-TR"/>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Amaç ve kapsam</w:t>
      </w:r>
    </w:p>
    <w:p w:rsidR="00A5185B"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1 –</w:t>
      </w:r>
      <w:r w:rsidRPr="00151EE9">
        <w:rPr>
          <w:rFonts w:ascii="Arial" w:hAnsi="Arial" w:cs="Arial"/>
          <w:color w:val="000000"/>
          <w:kern w:val="16"/>
          <w:sz w:val="20"/>
          <w:szCs w:val="20"/>
        </w:rPr>
        <w:t> (1) Bu Tebliğin amacı, yatırım kuruluşlarının faaliyet izni almasına ilişkin esasları, yatırım hizmet ve faaliyetleri ile yan hizmetleri ve bunların sunumu sırasında uyulacak ilke ve esasları düzenlemektir.</w:t>
      </w:r>
    </w:p>
    <w:p w:rsidR="00151EE9" w:rsidRPr="00151EE9" w:rsidRDefault="00151EE9" w:rsidP="00151EE9">
      <w:pPr>
        <w:widowControl w:val="0"/>
        <w:spacing w:after="0" w:line="276" w:lineRule="auto"/>
        <w:ind w:left="170" w:right="170"/>
        <w:jc w:val="both"/>
        <w:rPr>
          <w:rFonts w:ascii="Arial" w:hAnsi="Arial" w:cs="Arial"/>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Dayanak</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2 –</w:t>
      </w:r>
      <w:r w:rsidRPr="00151EE9">
        <w:rPr>
          <w:rFonts w:ascii="Arial" w:hAnsi="Arial" w:cs="Arial"/>
          <w:color w:val="000000"/>
          <w:kern w:val="16"/>
          <w:sz w:val="20"/>
          <w:szCs w:val="20"/>
        </w:rPr>
        <w:t> (1) Bu Tebliğ,  6/12/2012 tarihli ve 6362 sayılı Sermaye Piyasası Kanununun 37, 38, 39, 45 ve 128 inci maddelerine dayanılarak hazırlanmıştır.</w:t>
      </w:r>
    </w:p>
    <w:p w:rsidR="00151EE9" w:rsidRPr="00151EE9" w:rsidRDefault="00151EE9" w:rsidP="00151EE9">
      <w:pPr>
        <w:widowControl w:val="0"/>
        <w:spacing w:after="0" w:line="276" w:lineRule="auto"/>
        <w:ind w:left="170" w:right="170"/>
        <w:jc w:val="both"/>
        <w:rPr>
          <w:rFonts w:ascii="Arial" w:hAnsi="Arial" w:cs="Arial"/>
          <w:b/>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Tanımlar ve kısaltmalar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3 –</w:t>
      </w:r>
      <w:r w:rsidRPr="00151EE9">
        <w:rPr>
          <w:rFonts w:ascii="Arial" w:hAnsi="Arial" w:cs="Arial"/>
          <w:color w:val="000000"/>
          <w:kern w:val="16"/>
          <w:sz w:val="20"/>
          <w:szCs w:val="20"/>
        </w:rPr>
        <w:t> (1) Bu Tebliğde geçen;</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a) Aracı Kurum: Kanunun 37 nci maddesinin birinci fıkrasındaki yatırım hizmet ve faaliyetlerinden (a), (b), (c), (e) ve (f) bentlerinde yer alanları münhasıran yapmak üzere Kurul tarafından yetkilendirilen yatırım kuruluşunu,</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b) Banka: 19/10/2005 tarihli ve 5411 sayılı Bankacılık Kanununda tanımlanan mevduat bankaları ve katılım bankaları ile kalkınma ve yatırım bankalarını,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c) Birlik: Türkiye Sermaye Piyasaları Birliğini,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ç) Borsa: Anonim şirket şeklinde kurulan, sermaye piyasası araçları, kambiyo ve kıymetli madenler ile kıymetli taşların ve Kurulca uygun görülen diğer sözleşmelerin, belgelerin ve kıymetlerin serbest rekabet şartları altında kolay ve güvenli bir şekilde alınıp satılabilmesini sağlamak ve oluşan fiyatları tespit ve ilân etmek üzere kendisi veya piyasa işleticisi tarafından işletilen ve/veya yönetilen, alım-satım emirlerini sonuçlandıracak şekilde bir araya getiren veya bu emirlerin bir araya gelmesini kolaylaştıran, 6362 sayılı Kanuna uygun olarak yetkilendirilen ve düzenli faaliyet gösteren sistemleri ve pazar yerlerini,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d) Dağıtım Kanalları: Bilgiye geniş bir kitle tarafından ulaşılmasına imkân sağlayan veya sağlayabilecek nitelikte olan her türlü iletişim aracını,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e) Finansal Varlıklar: Sermaye piyasası araçları, para piyasası araç ve işlemleri, nakit, döviz, mevduat, katılma hesabı ile Kurulca uygun görülen diğer varlık ve işlemleri,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f) İhraç: Sermaye piyasası araçlarının ihraççılar tarafından çıkarılıp, halka arz edilerek veya halka arz edilmeksizin satışını,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g) Kaldıraçlı işlem: Yatırılan teminat tutarı karşılığında, döviz ve kıymetli madenler ile Kurulca belirlenecek diğer varlıkların kaldıraçlı olarak elektronik ortamda oluşturulmuş bir platformda alım satımı işlemlerini,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ğ) Kanun: 6362 sayılı Sermaye Piyasası Kanununu,</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h) Karşılaştırma ölçütü ve eşik değer: Kurulun bireysel portföylerin ve kolektif yatırım kuruluşlarının performans sunumuna, performansa dayalı ücretlendirme ve derecelendirme faaliyetlerine ilişkin düzenlemelerinde belirtilen ölçüt ve değeri,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ı) Kurul: Sermaye Piyasası Kurulunu,</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i) MKK: Kanunun 81 inci maddesinde tanımlanan Merkezi Kayıt Kuruluşu Anonim Şirketini,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j) Özsermaye: Kurulun aracı kurumların sermayeleri ve sermaye yeterliliği ile ilgili düzenlemeleri uyarınca hesaplanan özsermayeyi,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k) Profesyonel ve genel müşteri: Kurulun yatırım kuruluşlarının kuruluş ve faaliyet esaslarına ilişkin düzenlemelerinde tanımlanan profesyonel ve genel müşterileri,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 xml:space="preserve">l) Sermaye Piyasası Araçları: Menkul kıymetler ve türev araçlar ile yatırım sözleşmeleri de dahil </w:t>
      </w:r>
      <w:r w:rsidRPr="00151EE9">
        <w:rPr>
          <w:rFonts w:ascii="Arial" w:hAnsi="Arial" w:cs="Arial"/>
          <w:color w:val="000000"/>
          <w:kern w:val="16"/>
          <w:sz w:val="20"/>
          <w:szCs w:val="20"/>
        </w:rPr>
        <w:lastRenderedPageBreak/>
        <w:t>olmak üzere Kurulca bu kapsamda olduğu belirlenen diğer sermaye piyasası araçlarını,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m) Teşkilatlanmış diğer pazar yerleri: Borsalar dışında sermaye piyasası araçlarının alıcı ve satıcılarını bir araya getiren, alım ve satımına aracılık eden, bunlar için sistemler ve platformlar oluşturan ve bunları işleten alternatif işlem sistemlerini, çok taraflı işlem platformlarını ve teşkilatlanmış diğer piyasaları,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n) Tezgahüstü Piyasa: Borsalar ve teşkilatlanmış diğer pazar yerleri dışında kalan piyasaları,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o) Tezgahüstü İşlem: Borsalar ve teşkilatlanmış diğer pazar yerleri dışında kalan piyasalarda gerçekleştirilen işlemleri,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ö) Türev Araç: Aşağıda sayılan veya Kurulca bu kapsamda olduğu belirlenen diğer türev araçları,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1) Menkul kıymetleri satın alma veya satma veya birbirleri ile değiştirme hakkı veren türev araçları,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2) Değeri, bir menkul kıymet fiyatına veya getirisine; bir döviz fiyatına veya fiyat değişikliğine; faiz oranına veya orandaki değişikliğe; bir kıymetli maden veya kıymetli taş fiyatına veya fiyat değişikliğine; bir mal fiyatına veya fiyat değişikliğine; Kurulca uygun görülen kurumlarca yayınlanan istatistiklere veya bunlardaki değişikliğe; kredi riski transferi sağlayan, enerji fiyatları ve iklim değişkenleri gibi ölçüm değerleri olan ve bu sayılanlardan oluşturulan bir endeks seviyesine veya seviyedeki değişikliğe bağlı olan türev araçları, bu araçların türevlerini ve sayılan dayanak varlıkları birbirleri ile değiştirme hakkı veren türevleri,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3) Döviz ve kıymetli madenler ile Kurulca belirlenecek diğer varlıklar üzerine yapılacak kaldıraçlı işlemleri,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p) Yatırım Kuruluşu: Aracı kurumlar, bankalar ve yatırım hizmeti ve faaliyetinde bulunmak üzere kuruluş ve faaliyet esasları Kurulca belirlenen diğer sermaye piyasası kurumlarını,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r) Yönlendirici Nitelikte Yorum ve Tavsiye: Yatırımcılara yönelik olarak sunulan, belirli sermaye piyasası araçlarının alım satımını teşvik edici ifadeler içeren veya başka bir surette yatırımcı kararlarını etkileyebilecek yorum ve tavsiyeleri,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s) YTM: Kanunun 83 üncü maddesinde tanımlanan Yatırımcı Tazmin Merkezini,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ş) </w:t>
      </w:r>
      <w:r w:rsidRPr="00151EE9">
        <w:rPr>
          <w:rFonts w:ascii="Arial" w:hAnsi="Arial" w:cs="Arial"/>
          <w:b/>
          <w:color w:val="000000"/>
          <w:kern w:val="16"/>
          <w:sz w:val="20"/>
          <w:szCs w:val="20"/>
        </w:rPr>
        <w:t>(Ek:RG-20/10/2017-30216)</w:t>
      </w:r>
      <w:r w:rsidRPr="00151EE9">
        <w:rPr>
          <w:rFonts w:ascii="Arial" w:hAnsi="Arial" w:cs="Arial"/>
          <w:kern w:val="16"/>
          <w:sz w:val="20"/>
          <w:szCs w:val="20"/>
        </w:rPr>
        <w:footnoteReference w:id="1"/>
      </w:r>
      <w:r w:rsidRPr="00151EE9">
        <w:rPr>
          <w:rFonts w:ascii="Arial" w:hAnsi="Arial" w:cs="Arial"/>
          <w:color w:val="000000"/>
          <w:kern w:val="16"/>
          <w:sz w:val="20"/>
          <w:szCs w:val="20"/>
        </w:rPr>
        <w:t> Brüt Varlık: Kaldıraçlı alım satım işlemlerinde müşteriler tarafından yatırılan ve çekilen teminatlar ile yalnızca kapanan pozisyonların kar/zarar tutarları dikkate alınarak hesaplanan bakiyeyi,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t) </w:t>
      </w:r>
      <w:r w:rsidRPr="00151EE9">
        <w:rPr>
          <w:rFonts w:ascii="Arial" w:hAnsi="Arial" w:cs="Arial"/>
          <w:b/>
          <w:color w:val="000000"/>
          <w:kern w:val="16"/>
          <w:sz w:val="20"/>
          <w:szCs w:val="20"/>
        </w:rPr>
        <w:t>(Ek:RG-20/10/2017-30216)</w:t>
      </w:r>
      <w:r w:rsidRPr="00151EE9">
        <w:rPr>
          <w:rFonts w:ascii="Arial" w:hAnsi="Arial" w:cs="Arial"/>
          <w:color w:val="000000"/>
          <w:kern w:val="16"/>
          <w:sz w:val="20"/>
          <w:szCs w:val="20"/>
          <w:vertAlign w:val="superscript"/>
        </w:rPr>
        <w:t>(1)</w:t>
      </w:r>
      <w:r w:rsidRPr="00151EE9">
        <w:rPr>
          <w:rFonts w:ascii="Arial" w:hAnsi="Arial" w:cs="Arial"/>
          <w:color w:val="000000"/>
          <w:kern w:val="16"/>
          <w:sz w:val="20"/>
          <w:szCs w:val="20"/>
        </w:rPr>
        <w:t> Net Varlık: Kaldıraçlı alım satım işlemlerinde müşteriler tarafından yatırılan ve çekilen teminatlar ile açık ve kapanan tüm pozisyonların kar/zarar tutarları dikkate alınarak hesaplanan varlığı,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u) </w:t>
      </w:r>
      <w:r w:rsidRPr="00151EE9">
        <w:rPr>
          <w:rFonts w:ascii="Arial" w:hAnsi="Arial" w:cs="Arial"/>
          <w:b/>
          <w:color w:val="000000"/>
          <w:kern w:val="16"/>
          <w:sz w:val="20"/>
          <w:szCs w:val="20"/>
        </w:rPr>
        <w:t>(Ek:RG-20/10/2017-30216)</w:t>
      </w:r>
      <w:r w:rsidRPr="00151EE9">
        <w:rPr>
          <w:rFonts w:ascii="Arial" w:hAnsi="Arial" w:cs="Arial"/>
          <w:color w:val="000000"/>
          <w:kern w:val="16"/>
          <w:sz w:val="20"/>
          <w:szCs w:val="20"/>
          <w:vertAlign w:val="superscript"/>
        </w:rPr>
        <w:t>(1)</w:t>
      </w:r>
      <w:r w:rsidRPr="00151EE9">
        <w:rPr>
          <w:rFonts w:ascii="Arial" w:hAnsi="Arial" w:cs="Arial"/>
          <w:color w:val="000000"/>
          <w:kern w:val="16"/>
          <w:sz w:val="20"/>
          <w:szCs w:val="20"/>
        </w:rPr>
        <w:t> Takasbank: İstanbul Takas ve Saklama Bankası Anonim Şirketi’ni,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ifade eder.</w:t>
      </w:r>
    </w:p>
    <w:p w:rsidR="00151EE9" w:rsidRDefault="00151EE9" w:rsidP="00151EE9">
      <w:pPr>
        <w:spacing w:after="0" w:line="276" w:lineRule="auto"/>
        <w:jc w:val="center"/>
        <w:rPr>
          <w:rFonts w:ascii="Arial" w:eastAsia="Times New Roman" w:hAnsi="Arial" w:cs="Arial"/>
          <w:b/>
          <w:bCs/>
          <w:color w:val="000000"/>
          <w:sz w:val="20"/>
          <w:szCs w:val="20"/>
          <w:lang w:eastAsia="tr-TR"/>
        </w:rPr>
      </w:pPr>
    </w:p>
    <w:p w:rsidR="00A5185B" w:rsidRPr="0011639D" w:rsidRDefault="00A5185B" w:rsidP="00151EE9">
      <w:pPr>
        <w:spacing w:after="0" w:line="276" w:lineRule="auto"/>
        <w:jc w:val="center"/>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 </w:t>
      </w:r>
    </w:p>
    <w:p w:rsidR="00A5185B" w:rsidRPr="0011639D" w:rsidRDefault="00A5185B" w:rsidP="00151EE9">
      <w:pPr>
        <w:spacing w:after="0" w:line="276" w:lineRule="auto"/>
        <w:jc w:val="center"/>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İKİNCİ BÖLÜM</w:t>
      </w:r>
    </w:p>
    <w:p w:rsidR="00A5185B" w:rsidRDefault="00A5185B" w:rsidP="00151EE9">
      <w:pPr>
        <w:spacing w:after="56" w:line="276" w:lineRule="auto"/>
        <w:jc w:val="center"/>
        <w:rPr>
          <w:rFonts w:ascii="Arial" w:eastAsia="Times New Roman" w:hAnsi="Arial" w:cs="Arial"/>
          <w:b/>
          <w:bCs/>
          <w:color w:val="000000"/>
          <w:sz w:val="20"/>
          <w:szCs w:val="20"/>
          <w:lang w:eastAsia="tr-TR"/>
        </w:rPr>
      </w:pPr>
      <w:r w:rsidRPr="0011639D">
        <w:rPr>
          <w:rFonts w:ascii="Arial" w:eastAsia="Times New Roman" w:hAnsi="Arial" w:cs="Arial"/>
          <w:b/>
          <w:bCs/>
          <w:color w:val="000000"/>
          <w:sz w:val="20"/>
          <w:szCs w:val="20"/>
          <w:lang w:eastAsia="tr-TR"/>
        </w:rPr>
        <w:t>Yatırım Hizmetleri ve Faaliyetleri ile Yan Hizmetler</w:t>
      </w:r>
    </w:p>
    <w:p w:rsidR="00151EE9" w:rsidRPr="0011639D" w:rsidRDefault="00151EE9" w:rsidP="00151EE9">
      <w:pPr>
        <w:spacing w:after="56" w:line="276" w:lineRule="auto"/>
        <w:jc w:val="center"/>
        <w:rPr>
          <w:rFonts w:ascii="Arial" w:eastAsia="Times New Roman" w:hAnsi="Arial" w:cs="Arial"/>
          <w:color w:val="000000"/>
          <w:sz w:val="20"/>
          <w:szCs w:val="20"/>
          <w:lang w:eastAsia="tr-TR"/>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Yatırım hizmetleri ve faaliyetleri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4 –</w:t>
      </w:r>
      <w:r w:rsidRPr="00151EE9">
        <w:rPr>
          <w:rFonts w:ascii="Arial" w:hAnsi="Arial" w:cs="Arial"/>
          <w:color w:val="000000"/>
          <w:kern w:val="16"/>
          <w:sz w:val="20"/>
          <w:szCs w:val="20"/>
        </w:rPr>
        <w:t> (1) Kuruldan izin almak kaydıyla yapılabilecek ve bu Tebliğ ile düzenlenen yatırım hizmetleri ve faaliyetleri şunlardır: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a) Sermaye piyasası araçlarıyla ilgili emirlerin alınması ve iletilmesi.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b) Sermaye piyasası araçlarıyla ilgili emirlerin müşteri adına ve hesabına veya kendi adına ve müşteri hesabına gerçekleştirilmesi.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c) Sermaye piyasası araçlarının kendi hesabından alım ve satımı.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ç) Bireysel portföy yöneticiliği.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d) Yatırım danışmanlığı.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e) Sermaye piyasası araçlarının halka arzında yüklenimde bulunularak satışa aracılık edilmesi.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f) Sermaye piyasası araçlarının halka arzında yüklenimde bulunmaksızın satışa aracılık edilmesi.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g) Çok taraflı alım satım sistemlerinin ve borsa dışı diğer teşkilatlanmış pazar yerlerinin işletilmesi.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lastRenderedPageBreak/>
        <w:t>ğ) Sermaye piyasası araçlarının müşteri namına saklanması ve yönetimi.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h) Kurulca belirlenecek diğer hizmet ve faaliyetlerde bulunulması.</w:t>
      </w:r>
    </w:p>
    <w:p w:rsidR="00151EE9" w:rsidRDefault="00151EE9" w:rsidP="00151EE9">
      <w:pPr>
        <w:widowControl w:val="0"/>
        <w:spacing w:after="0" w:line="276" w:lineRule="auto"/>
        <w:ind w:left="170" w:right="170"/>
        <w:jc w:val="both"/>
        <w:rPr>
          <w:rFonts w:ascii="Arial" w:hAnsi="Arial" w:cs="Arial"/>
          <w:b/>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Yatırım hizmet ve faaliyetleri için izin alma zorunluluğu</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5 –</w:t>
      </w:r>
      <w:r w:rsidRPr="00151EE9">
        <w:rPr>
          <w:rFonts w:ascii="Arial" w:hAnsi="Arial" w:cs="Arial"/>
          <w:color w:val="000000"/>
          <w:kern w:val="16"/>
          <w:sz w:val="20"/>
          <w:szCs w:val="20"/>
        </w:rPr>
        <w:t> (1) Bu Tebliğ ile düzenlenen yatırım hizmetleri ve faaliyetlerinin her birinin düzenli uğraşı, ticari veya mesleki faaliyet olarak icra edilebilmesi için Kuruldan izin alınması zorunludur.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(2) Yatırım hizmetleri ve faaliyetleri ancak yatırım kuruluşları tarafından yerine getirilebilir. Yatırım ortaklıkları ile portföy yönetim şirketlerine ilişkin hükümler saklıdır.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(3) Yatırım kuruluşlarının müşterileri dışındaki taraflarla herhangi bir yatırım hizmet ve faaliyeti sunma amacı olmaksızın kendi portföyleri için sermaye piyasası araçlarına ilişkin işlem yapmaları Kurul iznine tabi değildir.</w:t>
      </w:r>
    </w:p>
    <w:p w:rsidR="00151EE9" w:rsidRDefault="00151EE9" w:rsidP="00151EE9">
      <w:pPr>
        <w:widowControl w:val="0"/>
        <w:spacing w:after="0" w:line="276" w:lineRule="auto"/>
        <w:ind w:left="170" w:right="170"/>
        <w:jc w:val="both"/>
        <w:rPr>
          <w:rFonts w:ascii="Arial" w:hAnsi="Arial" w:cs="Arial"/>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Yan hizmetler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6 –</w:t>
      </w:r>
      <w:r w:rsidRPr="00151EE9">
        <w:rPr>
          <w:rFonts w:ascii="Arial" w:hAnsi="Arial" w:cs="Arial"/>
          <w:color w:val="000000"/>
          <w:kern w:val="16"/>
          <w:sz w:val="20"/>
          <w:szCs w:val="20"/>
        </w:rPr>
        <w:t> (1) Yatırım kuruluşlarının yetkili oldukları yatırım hizmet ve faaliyetlerine bağlı olarak yapabilecekleri yan hizmetler şunlardır: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a) Sermaye piyasaları ile ilgili danışmanlık hizmetleri sunulması.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b) Yatırım hizmetleri ve faaliyetleri ile sınırlı olarak kredi ya da ödünç verilmesi ve döviz hizmetleri sunulması.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c) Sermaye piyasası araçlarına ilişkin işlemlerle ilgili yatırım araştırması ve finansal analiz yapılması veya genel tavsiyede bulunulması.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ç) Aracılık yükleniminin yürütülmesi ile ilgili hizmetlerin sunulması.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d) Borçlanma veya başka yollardan finansman sağlanmasında aracılık hizmeti sunulması.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e) Servet yönetimi ve finansal planlama yapılması.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f) Kurulca belirlenecek diğer hizmet ve faaliyetlerde bulunulması.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(2) Portföy yönetim şirketlerinin bulunabilecekleri yan hizmetlere ilişkin mevzuat hükümleri saklıdır.</w:t>
      </w:r>
    </w:p>
    <w:p w:rsidR="00151EE9" w:rsidRDefault="00151EE9" w:rsidP="00151EE9">
      <w:pPr>
        <w:widowControl w:val="0"/>
        <w:spacing w:after="0" w:line="276" w:lineRule="auto"/>
        <w:ind w:left="170" w:right="170"/>
        <w:jc w:val="both"/>
        <w:rPr>
          <w:rFonts w:ascii="Arial" w:hAnsi="Arial" w:cs="Arial"/>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Yan hizmetler için bildirim zorunluluğu</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7 –</w:t>
      </w:r>
      <w:r w:rsidRPr="00151EE9">
        <w:rPr>
          <w:rFonts w:ascii="Arial" w:hAnsi="Arial" w:cs="Arial"/>
          <w:color w:val="000000"/>
          <w:kern w:val="16"/>
          <w:sz w:val="20"/>
          <w:szCs w:val="20"/>
        </w:rPr>
        <w:t> (1) Yan hizmetler, yatırım kuruluşları tarafından ayrıca bir yetki belgesine tâbi olmaksızın Kurulca belirlenen esaslar çerçevesinde yapılır.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(2) Yatırım kuruluşları, faaliyet izni başvuruları sırasında sunmayı planladıkları yan hizmetleri de Kurula bildirmekle yükümlüdürler. Faaliyet izninin alınmasından sonra, başka yan hizmetlerin de sunulmak istenmesi halinde, bunlar için de ayrıca Kurula bildirimde bulunulur.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(3) Kurula yapılan bildirimi takiben 20 iş günü içinde Kurulca aksi yönde görüş bildirilmedikçe, bildirimde bulunulan yan hizmetler bu Tebliğde belirtilen esaslara uygun olarak yürütülmeye başlanır. Kurulca istenecek eksik bilgi ve belgelerin tamamlanması için geçen süreler bu sürenin hesabında dikkate alınmaz.</w:t>
      </w:r>
    </w:p>
    <w:p w:rsidR="00151EE9" w:rsidRDefault="00151EE9" w:rsidP="00151EE9">
      <w:pPr>
        <w:widowControl w:val="0"/>
        <w:spacing w:after="0" w:line="276" w:lineRule="auto"/>
        <w:ind w:left="170" w:right="170"/>
        <w:jc w:val="both"/>
        <w:rPr>
          <w:rFonts w:ascii="Arial" w:hAnsi="Arial" w:cs="Arial"/>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Aracı kurumların gruplandırılması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8 –</w:t>
      </w:r>
      <w:r w:rsidRPr="00151EE9">
        <w:rPr>
          <w:rFonts w:ascii="Arial" w:hAnsi="Arial" w:cs="Arial"/>
          <w:color w:val="000000"/>
          <w:kern w:val="16"/>
          <w:sz w:val="20"/>
          <w:szCs w:val="20"/>
        </w:rPr>
        <w:t> (1) Aracı kurumlardan;</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a) Emir iletimine aracılık ve yatırım danışmanlığı faaliyetlerinden herhangi birini veya tamamını yürütecek olanlar “dar yetkili”,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b) İşlem aracılığı, en iyi gayret aracılığı faaliyeti, sınırlı saklama hizmeti ve portföy yöneticiliği faaliyetinden herhangi birini veya tamamını yürütecek olanlar “kısmi yetkili”,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c) Portföy aracılığı faaliyeti, genel saklama hizmeti ve aracılık yüklenimi faaliyetinden herhangi birini veya tamamını yürütecek olanlar “geniş yetkili”,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olarak adlandırılır.</w:t>
      </w:r>
    </w:p>
    <w:p w:rsidR="00151EE9" w:rsidRDefault="00151EE9" w:rsidP="00151EE9">
      <w:pPr>
        <w:widowControl w:val="0"/>
        <w:spacing w:after="0" w:line="276" w:lineRule="auto"/>
        <w:ind w:left="170" w:right="170"/>
        <w:jc w:val="both"/>
        <w:rPr>
          <w:rFonts w:ascii="Arial" w:hAnsi="Arial" w:cs="Arial"/>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Yurtdışında yerleşik kuruluşların faaliyetleri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9 –</w:t>
      </w:r>
      <w:r w:rsidRPr="00151EE9">
        <w:rPr>
          <w:rFonts w:ascii="Arial" w:hAnsi="Arial" w:cs="Arial"/>
          <w:color w:val="000000"/>
          <w:kern w:val="16"/>
          <w:sz w:val="20"/>
          <w:szCs w:val="20"/>
        </w:rPr>
        <w:t xml:space="preserve"> (1) Türkiye’deki yerleşik kişilere yönelik tanıtım, reklam ve pazarlama gibi faaliyetlerde bulunulmaması şartıyla, yatırım kuruluşları da dahil Türkiye’de yerleşik kişilerin tamamen kendi inisiyatifleri doğrultusunda, yurt dışında yerleşik finansal kuruluşlardan aldıkları her türlü yatırım hizmet ve faaliyeti ile bu kuruluşlar nezdinde açtıkları hesaplar, söz konusu hesaplara gönderilen nakit ve diğer kıymetler ile bu hesaplar üzerinden gerçekleştirdikleri işlemler bu Tebliğin kapsamı </w:t>
      </w:r>
      <w:r w:rsidRPr="00151EE9">
        <w:rPr>
          <w:rFonts w:ascii="Arial" w:hAnsi="Arial" w:cs="Arial"/>
          <w:color w:val="000000"/>
          <w:kern w:val="16"/>
          <w:sz w:val="20"/>
          <w:szCs w:val="20"/>
        </w:rPr>
        <w:lastRenderedPageBreak/>
        <w:t>dışındadır.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(2) Birinci fıkranın uygulanması kapsamında yurt dışında yerleşik kuruluşlar tarafından, Türkiye’de iş yeri açılması, Türkçe internet sitesi oluşturulması, sunulan yatırım hizmet ve faaliyetlerine ilişkin olarak Türkiye’de yerleşik kişi ya da kurumlar aracılığıyla ve/veya doğrudan tanıtım ve pazarlama faaliyetlerinde bulunulması durumlarından herhangi birinin varlığı halinde faaliyetlerin Türkiye’de yerleşik kişilere yönelik olduğu kabul edilir ve ilgili mevzuat hükümleri uygulanır. Faaliyetlerin Türkiye’de yerleşik kişilere yönelik olduğunun tespitine ilişkin ilave kıstaslar Kurul tarafından belirlenir.</w:t>
      </w:r>
    </w:p>
    <w:p w:rsidR="00151EE9" w:rsidRDefault="00151EE9" w:rsidP="00151EE9">
      <w:pPr>
        <w:spacing w:after="0" w:line="276" w:lineRule="auto"/>
        <w:jc w:val="center"/>
        <w:rPr>
          <w:rFonts w:ascii="Arial" w:eastAsia="Times New Roman" w:hAnsi="Arial" w:cs="Arial"/>
          <w:b/>
          <w:bCs/>
          <w:color w:val="000000"/>
          <w:sz w:val="20"/>
          <w:szCs w:val="20"/>
          <w:lang w:eastAsia="tr-TR"/>
        </w:rPr>
      </w:pPr>
    </w:p>
    <w:p w:rsidR="00A5185B" w:rsidRPr="0011639D" w:rsidRDefault="00A5185B" w:rsidP="00151EE9">
      <w:pPr>
        <w:spacing w:after="0" w:line="276" w:lineRule="auto"/>
        <w:jc w:val="center"/>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 </w:t>
      </w:r>
    </w:p>
    <w:p w:rsidR="00A5185B" w:rsidRPr="0011639D" w:rsidRDefault="00A5185B" w:rsidP="00151EE9">
      <w:pPr>
        <w:spacing w:after="0" w:line="276" w:lineRule="auto"/>
        <w:jc w:val="center"/>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ÜÇÜNCÜ BÖLÜM</w:t>
      </w:r>
    </w:p>
    <w:p w:rsidR="00A5185B" w:rsidRDefault="00A5185B" w:rsidP="00151EE9">
      <w:pPr>
        <w:spacing w:after="56" w:line="276" w:lineRule="auto"/>
        <w:jc w:val="center"/>
        <w:rPr>
          <w:rFonts w:ascii="Arial" w:eastAsia="Times New Roman" w:hAnsi="Arial" w:cs="Arial"/>
          <w:b/>
          <w:bCs/>
          <w:color w:val="000000"/>
          <w:sz w:val="20"/>
          <w:szCs w:val="20"/>
          <w:lang w:eastAsia="tr-TR"/>
        </w:rPr>
      </w:pPr>
      <w:r w:rsidRPr="0011639D">
        <w:rPr>
          <w:rFonts w:ascii="Arial" w:eastAsia="Times New Roman" w:hAnsi="Arial" w:cs="Arial"/>
          <w:b/>
          <w:bCs/>
          <w:color w:val="000000"/>
          <w:sz w:val="20"/>
          <w:szCs w:val="20"/>
          <w:lang w:eastAsia="tr-TR"/>
        </w:rPr>
        <w:t>Alım Satım Aracılığı Faaliyeti</w:t>
      </w:r>
    </w:p>
    <w:p w:rsidR="00151EE9" w:rsidRPr="0011639D" w:rsidRDefault="00151EE9" w:rsidP="00151EE9">
      <w:pPr>
        <w:spacing w:after="56" w:line="276" w:lineRule="auto"/>
        <w:jc w:val="center"/>
        <w:rPr>
          <w:rFonts w:ascii="Arial" w:eastAsia="Times New Roman" w:hAnsi="Arial" w:cs="Arial"/>
          <w:color w:val="000000"/>
          <w:sz w:val="20"/>
          <w:szCs w:val="20"/>
          <w:lang w:eastAsia="tr-TR"/>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Alım satım aracılığı faaliyeti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10 –</w:t>
      </w:r>
      <w:r w:rsidRPr="00151EE9">
        <w:rPr>
          <w:rFonts w:ascii="Arial" w:hAnsi="Arial" w:cs="Arial"/>
          <w:color w:val="000000"/>
          <w:kern w:val="16"/>
          <w:sz w:val="20"/>
          <w:szCs w:val="20"/>
        </w:rPr>
        <w:t> (1) Alım satım aracılığı faaliyeti, bu Tebliğde tanımlanan ve Kanunun 37 nci maddesinin birinci fıkrasının (a) bendinde yer alan emir iletimine aracılık, (b) bendinde yer alan işlem aracılığı ve (c) bendinde yer alan portföy aracılığı faaliyetlerinin tümünü birlikte ifade eder.</w:t>
      </w:r>
    </w:p>
    <w:p w:rsidR="00151EE9" w:rsidRDefault="00151EE9" w:rsidP="00151EE9">
      <w:pPr>
        <w:widowControl w:val="0"/>
        <w:spacing w:after="0" w:line="276" w:lineRule="auto"/>
        <w:ind w:left="170" w:right="170"/>
        <w:jc w:val="both"/>
        <w:rPr>
          <w:rFonts w:ascii="Arial" w:hAnsi="Arial" w:cs="Arial"/>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Emir iletimine aracılık faaliyetinin tanımı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11 –</w:t>
      </w:r>
      <w:r w:rsidRPr="00151EE9">
        <w:rPr>
          <w:rFonts w:ascii="Arial" w:hAnsi="Arial" w:cs="Arial"/>
          <w:color w:val="000000"/>
          <w:kern w:val="16"/>
          <w:sz w:val="20"/>
          <w:szCs w:val="20"/>
        </w:rPr>
        <w:t> (1) Kanunun 37 nci maddesinin birinci fıkrasının (a) bendi kapsamında emir iletimine aracılık faaliyeti sermaye piyasası araçlarına ilişkin müşteri emirlerinin yatırım kuruluşları tarafından;</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a) Kanunun 37 nci maddesinin birinci fıkrasının (b) veya (c) bendi kapsamında yetkilendirilmiş bir yatırım kuruluşuna veya,</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b) Kaldıraçlı işlemler hariç olmak üzere ilgili ülkenin yetkili otoritesinden faaliyet izni almış yurt dışında yerleşik bir kuruluşa,</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iletilmesini ve emirlerin sonuçlarına ilişkin bilgilendirme yapılmasını ifade eder.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(2) Aşağıdaki faaliyetler de emir iletimine aracılık faaliyeti kapsamında sayılır: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a) Halka arz, tahsisli satış veya nitelikli yatırımcılara satış sırasında taleplerin toplanmasıyla ilgili olarak taleplerin ilgili yatırım kuruluşuna iletilmesi ve müşteriler tarafından ilgili sermaye piyasası aracının bedeli olarak tevdi edilen nakdin tahsili veya geri ödenmesi gibi işlemleri kapsamak üzere gişe hizmeti verilmesi.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b) Lehine faaliyet gösterilen işlem ve/veya portföy aracılığına yetkili kuruluşun sunabileceği yatırım hizmetleri ve faaliyetlerinin yatırımcılara tanıtılması, sözleşme akdedilmesine aracı olunması.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c) Sözleşme yapmak isteyen tarafların komisyon karşılığında bir araya getirilmesi faaliyetleri.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(3) İkinci fıkrada sayılan hizmetler müşterilerle çerçeve sözleşme imzalanmaksızın sunulabilir.</w:t>
      </w:r>
    </w:p>
    <w:p w:rsidR="00151EE9" w:rsidRDefault="00151EE9" w:rsidP="00151EE9">
      <w:pPr>
        <w:widowControl w:val="0"/>
        <w:spacing w:after="0" w:line="276" w:lineRule="auto"/>
        <w:ind w:left="170" w:right="170"/>
        <w:jc w:val="both"/>
        <w:rPr>
          <w:rFonts w:ascii="Arial" w:hAnsi="Arial" w:cs="Arial"/>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Emir iletimine aracılık faaliyetinde bulunabilecek yatırım kuruluşları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12 –</w:t>
      </w:r>
      <w:r w:rsidRPr="00151EE9">
        <w:rPr>
          <w:rFonts w:ascii="Arial" w:hAnsi="Arial" w:cs="Arial"/>
          <w:color w:val="000000"/>
          <w:kern w:val="16"/>
          <w:sz w:val="20"/>
          <w:szCs w:val="20"/>
        </w:rPr>
        <w:t> (1) Emir iletimine aracılık faaliyeti Kuruldan izin almak kaydıyla aracı kurumlar ve kaldıraçlı işlemler hariç olmak üzere bankalar tarafından yapılabilir.</w:t>
      </w:r>
    </w:p>
    <w:p w:rsidR="00151EE9" w:rsidRDefault="00151EE9" w:rsidP="00151EE9">
      <w:pPr>
        <w:widowControl w:val="0"/>
        <w:spacing w:after="0" w:line="276" w:lineRule="auto"/>
        <w:ind w:left="170" w:right="170"/>
        <w:jc w:val="both"/>
        <w:rPr>
          <w:rFonts w:ascii="Arial" w:hAnsi="Arial" w:cs="Arial"/>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Emir iletimine aracılık faaliyetinde bulunmak için aranan özel şartlar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13 –</w:t>
      </w:r>
      <w:r w:rsidRPr="00151EE9">
        <w:rPr>
          <w:rFonts w:ascii="Arial" w:hAnsi="Arial" w:cs="Arial"/>
          <w:color w:val="000000"/>
          <w:kern w:val="16"/>
          <w:sz w:val="20"/>
          <w:szCs w:val="20"/>
        </w:rPr>
        <w:t> (1) Emir iletimine aracılık faaliyetinde bulunulmasına izin verilebilmesi için Kurulun yatırım kuruluşlarının kuruluş ve faaliyet esasları ile ilgili düzenlemelerinde faaliyete geçmek için aranan genel şartlara uyulmasına ek olarak yatırım kuruluşlarının,</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a) Kurulun aracı kurumların sermayeleri ve sermaye yeterliliği ile ilgili düzenlemelerinde bu faaliyet için öngörülen asgari özsermaye yükümlülüğünü yerine getirmiş olması,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b) Emir iletimine aracılık faaliyetlerinin yürütülmesinden sorumlu olacak birimi de içeren organizasyon yapısını oluşturmuş ve birim yöneticisini istihdam etmiş olması,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c) Emir iletimine aracılık faaliyetlerinin yürütüleceği merkez veya merkez dışı örgütlerinde çalışacak yeterli sayıda ihtisas personelini istihdam etmiş olması,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ç) Emirlerin iletileceği işlem veya portföy aracılarının listesi ile bu sürecin nasıl işleyeceğine ilişkin şirket politikasını belirlemiş olması,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lastRenderedPageBreak/>
        <w:t>zorunludur.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(2) Bankaların emir iletimine aracılık faaliyeti başvurularında birinci fıkranın (a) bendi hükmü aranmaz.</w:t>
      </w:r>
    </w:p>
    <w:p w:rsidR="00151EE9" w:rsidRDefault="00151EE9" w:rsidP="00151EE9">
      <w:pPr>
        <w:widowControl w:val="0"/>
        <w:spacing w:after="0" w:line="276" w:lineRule="auto"/>
        <w:ind w:left="170" w:right="170"/>
        <w:jc w:val="both"/>
        <w:rPr>
          <w:rFonts w:ascii="Arial" w:hAnsi="Arial" w:cs="Arial"/>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Emir iletimine aracılık faaliyetinin yürütülmesine ilişkin ilke ve esaslar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14 –</w:t>
      </w:r>
      <w:r w:rsidRPr="00151EE9">
        <w:rPr>
          <w:rFonts w:ascii="Arial" w:hAnsi="Arial" w:cs="Arial"/>
          <w:color w:val="000000"/>
          <w:kern w:val="16"/>
          <w:sz w:val="20"/>
          <w:szCs w:val="20"/>
        </w:rPr>
        <w:t> (1) Emir iletimine aracılık faaliyetinin yürütülmesi sırasında yatırım kuruluşlarının aşağıdaki ilke ve esaslara uymaları zorunludur: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a) Emir iletimine aracılık yapacak yetkili kuruluş ile lehine faaliyet gösterilecek her bir kuruluş arasında tarafların hak ve yükümlülüklerinin belirlendiği bir sözleşme imzalanması şarttır.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b) Hem emir iletimine aracılığa yetkili kuruluşun hem lehine faaliyet gösterilen yetkili kuruluşun işlemlere başlamadan önce müşteri ile ayrı ayrı çerçeve sözleşme imzalaması esastır. Ancak her iki yetkili kuruluşun mutabakatı ve yetkilendirmesiyle emir iletimine aracılık ve işlem aracılığı faaliyetlerine ilişkin esaslara aynı sözleşmede yer verilmesi halinde tek çerçeve sözleşme yapılması mümkündür.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c) Müşterilere ait hesap ve işlemlerin lehine faaliyet gösterilen kuruluş nezdinde müşteri bazında izlenmesi gerekir.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ç) Çerçeve sözleşmeler ile risk bildirimleri dahil lehine faaliyet gösterilen yetkili kuruluşa iletilen emirlere ilişkin belgeler ile kayıtların birer örneğinin emir iletimine aracılık faaliyetine yetkili kuruluş nezdinde saklanması gerekir.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d) Kurulun belge ve kayıt düzenlemeleri uyarınca müşteriye yapılacak bildirimleri lehine faaliyet gösterilen kuruluş yapmakla yükümlüdür. Ancak müşterilerin talep etmesi halinde, hesapların açılması ve emirlerin iletilmesiyle sınırlı olarak ilgili bilgi ve belgelerin emir iletimine aracılık etmeye yetkili kuruluş tarafından da ibraz edilmesi zorunludur.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e) Hem emir iletimine aracılığa yetkili kuruluş hem de lehine faaliyet gösterilen yetkili kuruluş, müşterilerine ait emirlerin gizliliğini korumakla yükümlüdür. Müşteriye ait emir bilgileri herhangi bir üçüncü şahsa, müşteri aleyhine ve üçüncü şahıs lehine müşterinin bilgisi olmaksızın aktarılamaz ve kullanılamaz.</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(2) Emir iletimine aracılık faaliyeti kapsamında tesis edilecek her yeni sözleşme ayrıca Kurula bildirilir.</w:t>
      </w:r>
    </w:p>
    <w:p w:rsidR="00151EE9" w:rsidRPr="00151EE9" w:rsidRDefault="00151EE9" w:rsidP="00151EE9">
      <w:pPr>
        <w:widowControl w:val="0"/>
        <w:spacing w:after="0" w:line="276" w:lineRule="auto"/>
        <w:ind w:left="170" w:right="170"/>
        <w:jc w:val="both"/>
        <w:rPr>
          <w:rFonts w:ascii="Arial" w:hAnsi="Arial" w:cs="Arial"/>
          <w:b/>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Emir iletimine aracılık faaliyetinin yurt dışında yerleşik kuruluşlarla yürütülmesine ilişkin ilke ve esaslar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15 –</w:t>
      </w:r>
      <w:r w:rsidRPr="00151EE9">
        <w:rPr>
          <w:rFonts w:ascii="Arial" w:hAnsi="Arial" w:cs="Arial"/>
          <w:color w:val="000000"/>
          <w:kern w:val="16"/>
          <w:sz w:val="20"/>
          <w:szCs w:val="20"/>
        </w:rPr>
        <w:t> (1) Emir iletimine aracılık faaliyetinin yurt dışında yerleşik kuruluşlarla yürütülmesi durumunda işlemlere başlamadan önce Kurula bildirimde bulunulması zorunludur. Bu fıkra kapsamında tesis edilecek her yeni sözleşme ayrıca bildirime tabidir.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(2) Emir iletimine aracılık faaliyetinin yurt dışında yerleşik kuruluşlarla yapılması halinde;</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a) İşlemlerin yürütüleceği ülkenin yetkili otoritesinden faaliyet izni almış kuruluşlar ile yazılı sözleşme yapılması,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b) Hem emir iletimine aracılığa yetkili kuruluşun hem lehine faaliyet gösterilen yurtdışında yerleşik yetkili kuruluşun işlemlere başlamadan önce müşteri ile ayrı ayrı çerçeve sözleşme imzalaması,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c) Kurulun yatırım kuruluşlarının kuruluş ve faaliyet esasları ile ilgili düzenlemeleri uyarınca müşteriye gerekli risk bildiriminin yapılmış olması,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ç) Çerçeve sözleşmeler ile risk bildirimleri dahil lehine faaliyet gösterilen yetkili kuruluşa iletilen emirlere ilişkin tüm bilgi ve belgelerin birer örneğinin emir iletimine aracılık faaliyetine yetkili kuruluş nezdinde saklanması ve bu bilgilerin talebi halinde müşteriye ibrazı,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zorunludur.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(3) Bu madde uyarınca Kurula yapılacak bildirimler ilgili ülkenin yetkili otoritesi ile Kurul arasında yeterli bilgi akışı ve ülke mevzuatları arasında uyum olup olmadığı açısından değerlendirilir. Kurula yapılan bildirimi takiben 20 iş günü içinde Kurulca aksi yönde görüş bildirilmedikçe, bildirim konusu hizmet ve faaliyet bu Tebliğde belirtilen esaslara uygun olarak yürütülmeye başlanır. Kurulca istenecek eksik bilgi ve belgelerin tamamlanması için geçen süreler bu sürenin hesabında dikkate alınmaz.</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 xml:space="preserve">(4) Yatırım kuruluşlarınca kaldıraçlı alım satım işlemlerine yönelik olarak yurt dışında yerleşik </w:t>
      </w:r>
      <w:r w:rsidRPr="00151EE9">
        <w:rPr>
          <w:rFonts w:ascii="Arial" w:hAnsi="Arial" w:cs="Arial"/>
          <w:color w:val="000000"/>
          <w:kern w:val="16"/>
          <w:sz w:val="20"/>
          <w:szCs w:val="20"/>
        </w:rPr>
        <w:lastRenderedPageBreak/>
        <w:t>kuruluşlarla emir iletimine aracılık faaliyeti yürütülemez.</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(5) Kurulun yabancı sermaye piyasası araçlarının Kurul kaydına alınmasına ve satışına ilişkin düzenlemeleri saklıdır.</w:t>
      </w:r>
    </w:p>
    <w:p w:rsidR="00151EE9" w:rsidRDefault="00151EE9" w:rsidP="00151EE9">
      <w:pPr>
        <w:widowControl w:val="0"/>
        <w:spacing w:after="0" w:line="276" w:lineRule="auto"/>
        <w:ind w:left="170" w:right="170"/>
        <w:jc w:val="both"/>
        <w:rPr>
          <w:rFonts w:ascii="Arial" w:hAnsi="Arial" w:cs="Arial"/>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İşlem aracılığı faaliyetinin tanımı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16 –</w:t>
      </w:r>
      <w:r w:rsidRPr="00151EE9">
        <w:rPr>
          <w:rFonts w:ascii="Arial" w:hAnsi="Arial" w:cs="Arial"/>
          <w:color w:val="000000"/>
          <w:kern w:val="16"/>
          <w:sz w:val="20"/>
          <w:szCs w:val="20"/>
        </w:rPr>
        <w:t> (1) Kanunun 37 nci maddesinin birinci fıkrasının (b) bendi kapsamında işlem aracılığı faaliyeti, emir iletimine aracılık faaliyetine ek olarak, müşterilerin sermaye piyasası araçlarıyla ilgili alım veya satım emirlerinin müşteri adına ve hesabına veya kendi adına ve müşteri hesabına yatırım kuruluşları tarafından,</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a) Borsalar ya da teşkilatlanmış diğer pazar yerlerine,</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b) Kanunun 37 nci maddesinin birinci fıkrasının (c) bendi kapsamında yetkilendirilmiş bir kuruluşa,</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c) Kaldıraçlı işlemler hariç olmak üzere ilgili ülkenin yetkili otoritesinden faaliyet izni almış yurt dışında yerleşik bir kuruluşa,</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iletilmek suretiyle gerçekleştirilmesini ifade eder.</w:t>
      </w:r>
    </w:p>
    <w:p w:rsidR="00151EE9" w:rsidRDefault="00151EE9" w:rsidP="00151EE9">
      <w:pPr>
        <w:widowControl w:val="0"/>
        <w:spacing w:after="0" w:line="276" w:lineRule="auto"/>
        <w:ind w:left="170" w:right="170"/>
        <w:jc w:val="both"/>
        <w:rPr>
          <w:rFonts w:ascii="Arial" w:hAnsi="Arial" w:cs="Arial"/>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İşlem aracılığı faaliyetinde bulunabilecek yatırım kuruluşları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17 –</w:t>
      </w:r>
      <w:r w:rsidRPr="00151EE9">
        <w:rPr>
          <w:rFonts w:ascii="Arial" w:hAnsi="Arial" w:cs="Arial"/>
          <w:color w:val="000000"/>
          <w:kern w:val="16"/>
          <w:sz w:val="20"/>
          <w:szCs w:val="20"/>
        </w:rPr>
        <w:t> (1) İşlem aracılığı faaliyeti Kuruldan izin almak kaydıyla;</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a) Aracı kurumlar tarafından sermaye piyasası araçları üzerinde,</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b) </w:t>
      </w:r>
      <w:r w:rsidRPr="00151EE9">
        <w:rPr>
          <w:rFonts w:ascii="Arial" w:hAnsi="Arial" w:cs="Arial"/>
          <w:b/>
          <w:color w:val="000000"/>
          <w:kern w:val="16"/>
          <w:sz w:val="20"/>
          <w:szCs w:val="20"/>
        </w:rPr>
        <w:t>(Değişik:RG-14/1/2016-29593)</w:t>
      </w:r>
      <w:r w:rsidRPr="00151EE9">
        <w:rPr>
          <w:rFonts w:ascii="Arial" w:hAnsi="Arial" w:cs="Arial"/>
          <w:color w:val="000000"/>
          <w:kern w:val="16"/>
          <w:sz w:val="20"/>
          <w:szCs w:val="20"/>
        </w:rPr>
        <w:t> Yatırım ve kalkınma bankaları tarafından kaldıraçlı işlemler hariç olmak üzere sermaye piyasası araçları üzerinde,</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c) </w:t>
      </w:r>
      <w:r w:rsidRPr="00151EE9">
        <w:rPr>
          <w:rFonts w:ascii="Arial" w:hAnsi="Arial" w:cs="Arial"/>
          <w:b/>
          <w:color w:val="000000"/>
          <w:kern w:val="16"/>
          <w:sz w:val="20"/>
          <w:szCs w:val="20"/>
        </w:rPr>
        <w:t>(Ek:RG-14/1/2016-29593) </w:t>
      </w:r>
      <w:r w:rsidRPr="00151EE9">
        <w:rPr>
          <w:rFonts w:ascii="Arial" w:hAnsi="Arial" w:cs="Arial"/>
          <w:color w:val="000000"/>
          <w:kern w:val="16"/>
          <w:sz w:val="20"/>
          <w:szCs w:val="20"/>
        </w:rPr>
        <w:t>Yatırım ve kalkınma bankaları dışında kalan bankalar tarafından paylar, kaldıraçlı işlemler ile pay endekslerine ya da paylara dayalı türev araçlar hariç olmak üzere sermaye piyasası araçları üzerinde,</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yapılabilir.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(2) </w:t>
      </w:r>
      <w:r w:rsidRPr="00151EE9">
        <w:rPr>
          <w:rFonts w:ascii="Arial" w:hAnsi="Arial" w:cs="Arial"/>
          <w:b/>
          <w:color w:val="000000"/>
          <w:kern w:val="16"/>
          <w:sz w:val="20"/>
          <w:szCs w:val="20"/>
        </w:rPr>
        <w:t>(Ek:RG-14/1/2016-29593)</w:t>
      </w:r>
      <w:r w:rsidRPr="00151EE9">
        <w:rPr>
          <w:rFonts w:ascii="Arial" w:hAnsi="Arial" w:cs="Arial"/>
          <w:kern w:val="16"/>
          <w:sz w:val="20"/>
          <w:szCs w:val="20"/>
          <w:vertAlign w:val="superscript"/>
        </w:rPr>
        <w:footnoteReference w:id="2"/>
      </w:r>
      <w:r w:rsidRPr="00151EE9">
        <w:rPr>
          <w:rFonts w:ascii="Arial" w:hAnsi="Arial" w:cs="Arial"/>
          <w:color w:val="000000"/>
          <w:kern w:val="16"/>
          <w:sz w:val="20"/>
          <w:szCs w:val="20"/>
          <w:vertAlign w:val="superscript"/>
        </w:rPr>
        <w:t> </w:t>
      </w:r>
      <w:r w:rsidRPr="00151EE9">
        <w:rPr>
          <w:rFonts w:ascii="Arial" w:hAnsi="Arial" w:cs="Arial"/>
          <w:color w:val="000000"/>
          <w:kern w:val="16"/>
          <w:sz w:val="20"/>
          <w:szCs w:val="20"/>
        </w:rPr>
        <w:t>Borsa mevzuatı hükümleri saklı kalmak üzere, yatırım ve kalkınma bankalarının birinci fıkranın (b) bendi kapsamında işlem aracılığı faaliyetinde bulunabilmeleri için halka açık olmayan bir aracı kurumun tüm faaliyet izinlerinin iptali için talepte bulunarak yatırım hizmet ve faaliyetlerinden çekilmesi zorunludur.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(3) İşlem aracılığı faaliyetinde bulunabilecek kuruluşları sermaye piyasası araçları bazında gösterir tablo EK/1’de yer almaktadır.</w:t>
      </w:r>
    </w:p>
    <w:p w:rsidR="00151EE9" w:rsidRDefault="00151EE9" w:rsidP="00151EE9">
      <w:pPr>
        <w:widowControl w:val="0"/>
        <w:spacing w:after="0" w:line="276" w:lineRule="auto"/>
        <w:ind w:left="170" w:right="170"/>
        <w:jc w:val="both"/>
        <w:rPr>
          <w:rFonts w:ascii="Arial" w:hAnsi="Arial" w:cs="Arial"/>
          <w:b/>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İşlem aracılığı faaliyetinde bulunmak için aranan özel şartlar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18 –</w:t>
      </w:r>
      <w:r w:rsidRPr="00151EE9">
        <w:rPr>
          <w:rFonts w:ascii="Arial" w:hAnsi="Arial" w:cs="Arial"/>
          <w:color w:val="000000"/>
          <w:kern w:val="16"/>
          <w:sz w:val="20"/>
          <w:szCs w:val="20"/>
        </w:rPr>
        <w:t> (1) İşlem aracılığı faaliyetinde bulunulmasına izin verilebilmesi için Kurulun yatırım kuruluşlarının kuruluş ve faaliyet esasları ile ilgili düzenlemelerinde faaliyete geçmek için aranan genel şartlara ve 13 üncü maddede yer alan emir iletimine aracılık faaliyetine ilişkin özel şartlara uyulmasına ek olarak yatırım kuruluşlarının,</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a) 59 uncu maddenin üçüncü fıkrasının (a) bendi uyarınca sınırlı saklama hizmeti vermek üzere faaliyet izni almış veya bu izni almak üzere Kurula başvurmuş olması,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b) Kurulun aracı kurumların sermayeleri ve sermaye yeterliliği ile ilgili düzenlemelerinde bu faaliyet için öngörülen asgari özsermaye yükümlülüğünü yerine getirmiş olması,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c) İşlemlerin gerçekleştirileceği piyasalar ile varsa birlikte çalışacağı emir iletimine aracılığa ve portföy aracılığına yetkili kuruluşların listesi ile bu sürecin nasıl işleyeceğine ilişkin emir gerçekleştirme politikasını belirlemiş olması,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ç) Türev araç işlemleri yapacak yatırım kuruluşlarının ayrıca; yeterli sayıda türev araçlar müşteri temsilcisi ile muhasebe ve operasyon sorumlusunu görevlendirmiş olması,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gerekir.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(2) Bankaların işlem aracılığı faaliyeti başvurularında birinci fıkranın (b) bendi aranmaz.</w:t>
      </w:r>
    </w:p>
    <w:p w:rsidR="00151EE9" w:rsidRDefault="00151EE9" w:rsidP="00151EE9">
      <w:pPr>
        <w:widowControl w:val="0"/>
        <w:spacing w:after="0" w:line="276" w:lineRule="auto"/>
        <w:ind w:left="170" w:right="170"/>
        <w:jc w:val="both"/>
        <w:rPr>
          <w:rFonts w:ascii="Arial" w:hAnsi="Arial" w:cs="Arial"/>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İşlem aracılığı faaliyetinin yürütülmesine ilişkin ilke ve esaslar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lastRenderedPageBreak/>
        <w:t>MADDE 19 –</w:t>
      </w:r>
      <w:r w:rsidRPr="00151EE9">
        <w:rPr>
          <w:rFonts w:ascii="Arial" w:hAnsi="Arial" w:cs="Arial"/>
          <w:color w:val="000000"/>
          <w:kern w:val="16"/>
          <w:sz w:val="20"/>
          <w:szCs w:val="20"/>
        </w:rPr>
        <w:t> (1) İşlem aracılığı faaliyetinin yürütülmesi sırasında yatırım kuruluşlarının aşağıdaki esaslara uymaları zorunludur: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a) Yatırım kuruluşları müşteri emirlerini, emir gerçekleştirme politikası, çerçeve sözleşmede belirtilen esaslar, müşteri emrini en iyi şekilde gerçekleştirme yükümlülüğü, özen ve sadakat borcu çerçevesinde kabul ederek yerine getirir.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b) Borsada işlem yapmayı gerektiren emirler ayrıca ilgili mevzuatta belirlenen esaslar çerçevesinde alınır ve yerine getirilir.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c) İşlem aracılığına yetkili kuruluşların, emirleri portföy aracılığı faaliyetine yetkili bir kuruluşa iletmek suretiyle gerçekleştirmeleri halinde;</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1) İşlemlere başlamadan önce bu kuruluşla tarafların karşılıklı hak ve yükümlülüklerini içeren yazılı bir sözleşme imzalaması,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2) Müşterilere ait hesap ve işlemleri kendi nezdinde müşteri bazında izlemesi,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3) Müşteri emirlerini kendi hesabına veya ilişkili kişilerin hesabına verilen aynı fiyatlı emirlerden öncelikli olarak yerine getirmesi,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gerekir.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ç) Tezgahüstü türev araç işlemleriyle ilgili olarak müşterilerin kesinleşmiş nakit alacaklarının müşteri talebi üzerine, en geç 3 iş günü içinde tam ve nakden ödenmesi gerekir.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d) </w:t>
      </w:r>
      <w:r w:rsidRPr="00151EE9">
        <w:rPr>
          <w:rFonts w:ascii="Arial" w:hAnsi="Arial" w:cs="Arial"/>
          <w:b/>
          <w:color w:val="000000"/>
          <w:kern w:val="16"/>
          <w:sz w:val="20"/>
          <w:szCs w:val="20"/>
        </w:rPr>
        <w:t>(Değişik:RG-14/1/2016-29593)</w:t>
      </w:r>
      <w:r w:rsidRPr="00151EE9">
        <w:rPr>
          <w:rFonts w:ascii="Arial" w:hAnsi="Arial" w:cs="Arial"/>
          <w:color w:val="000000"/>
          <w:kern w:val="16"/>
          <w:sz w:val="20"/>
          <w:szCs w:val="20"/>
        </w:rPr>
        <w:t> Kaldıraçlı işlemlerle ilgili olarak yatırılan teminat tutarlarının üzerinde bir kayba uğratacak şekilde genel müşteriye ve talebe dayalı profesyonel müşteriye işlem yaptırılamaz. Yatırımcının piyasa koşullarından dolayı teminatından daha fazla zarara uğraması halinde söz konusu zarar genel müşteriden ve talebe dayalı profesyonel müşteriden talep edilemez.</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e) </w:t>
      </w:r>
      <w:r w:rsidRPr="00151EE9">
        <w:rPr>
          <w:rFonts w:ascii="Arial" w:hAnsi="Arial" w:cs="Arial"/>
          <w:b/>
          <w:color w:val="000000"/>
          <w:kern w:val="16"/>
          <w:sz w:val="20"/>
          <w:szCs w:val="20"/>
        </w:rPr>
        <w:t>(Ek:RG-14/1/2016-29593)</w:t>
      </w:r>
      <w:r w:rsidRPr="00151EE9">
        <w:rPr>
          <w:rFonts w:ascii="Arial" w:hAnsi="Arial" w:cs="Arial"/>
          <w:color w:val="000000"/>
          <w:kern w:val="16"/>
          <w:sz w:val="20"/>
          <w:szCs w:val="20"/>
          <w:vertAlign w:val="superscript"/>
        </w:rPr>
        <w:t>(2)</w:t>
      </w:r>
      <w:r w:rsidRPr="00151EE9">
        <w:rPr>
          <w:rFonts w:ascii="Arial" w:hAnsi="Arial" w:cs="Arial"/>
          <w:color w:val="000000"/>
          <w:kern w:val="16"/>
          <w:sz w:val="20"/>
          <w:szCs w:val="20"/>
        </w:rPr>
        <w:t> Talebe dayalı profesyonel müşteriler için, ilgili müşterinin yazılı olarak talep etmesi halinde (d) bendinde yer alan hüküm uygulanmaz.</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f) Yatırım kuruluşları müşteri emirlerinin gizliliğini korumakla yükümlüdür. Müşteriye ait emir bilgileri herhangi bir üçüncü şahsa, müşteri aleyhine ve üçüncü şahıs lehine müşterinin bilgisi olmaksızın aktarılamaz ve kullanılamaz.</w:t>
      </w:r>
    </w:p>
    <w:p w:rsidR="00151EE9" w:rsidRDefault="00151EE9" w:rsidP="00151EE9">
      <w:pPr>
        <w:widowControl w:val="0"/>
        <w:spacing w:after="0" w:line="276" w:lineRule="auto"/>
        <w:ind w:left="170" w:right="170"/>
        <w:jc w:val="both"/>
        <w:rPr>
          <w:rFonts w:ascii="Arial" w:hAnsi="Arial" w:cs="Arial"/>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İşlem aracılığı faaliyetinin yurt dışı piyasalarda yürütülmesine ilişkin ilke ve esaslar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20 –</w:t>
      </w:r>
      <w:r w:rsidRPr="00151EE9">
        <w:rPr>
          <w:rFonts w:ascii="Arial" w:hAnsi="Arial" w:cs="Arial"/>
          <w:color w:val="000000"/>
          <w:kern w:val="16"/>
          <w:sz w:val="20"/>
          <w:szCs w:val="20"/>
        </w:rPr>
        <w:t> (1) Yurt dışı piyasalarda işlem aracılığı faaliyeti, yurt dışında herhangi bir borsaya veya teşkilatlanmış diğer pazar yerlerine üye olmak suretiyle veya ilgili ülkenin yetkili otoritesinden faaliyet izni almış yurt dışında yerleşik bir kuruluş vasıtasıyla yürütülebilir. Bu durumda Kurula işlemlere başlamadan önce bildirimde bulunulması zorunludur. Bu fıkra kapsamında tesis edilecek her yeni üyelik ve sözleşme ayrıca bildirime tabidir.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(2) Yurt dışı piyasalarda işlem aracılığı faaliyetinde bulunacak yatırım kuruluşlarının;</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a) İşlemleri ilgili ülkenin yetkili otoritesinden faaliyet izni almış yurt dışında yerleşik bir kuruluş vasıtasıyla yürütmesi durumunda, söz konusu kuruluşlarla 19 uncu maddenin birinci fıkrasının (c) bendinin (1) numaralı alt bendi uyarınca yazılı sözleşme yapması,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b) Müşteriyle yurt dışı işlemlerle ilgili olarak çerçeve sözleşme imzalamış ve Kurulun yatırım kuruluşlarının kuruluş ve faaliyet esasları ile ilgili düzenlemeleri uyarınca gerekli risk bildirimini yapmış olması,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c) Yurt dışı piyasalarda yapacakları işlemleri müşteri bazında izlemesi, bunu teminen gerekli ve yeterli belge, kayıt, iletişim, muhasebe ve iç kontrol sistemini oluşturması,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ç) İşlemleri yurt dışında herhangi bir borsaya veya teşkilatlanmış diğer pazar yerlerine üye olmak suretiyle yürütmesi durumunda, ilgili otoriteye yapılan raporlamalarda yer alan mali veya hukuki durumu etkileyebilecek hususlar ile ilgili otorite tarafından uygulanan yaptırımları, durumun ortaya çıktığı tarihten itibaren 3 iş günü içerisinde Kurula bildirmesi,</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gerekir.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(3) Bu madde uyarınca Kurula yapılacak bildirimler ilgili ülkenin yetkili otoritesi ile Kurul arasında yeterli bilgi akışı ve ülke mevzuatları arasında uyum olup olmadığı açısından değerlendirilir. Kurula yapılan bildirimi takiben 20 iş günü içinde Kurulca aksi yönde görüş bildirilmedikçe, bildirim konusu hizmet ve faaliyet bu Tebliğde belirtilen esaslara uygun olarak yürütülmeye başlanır. Kurulca istenecek eksik bilgi ve belgelerin tamamlanması için geçen süreler bu sürenin hesabında dikkate alınmaz.</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lastRenderedPageBreak/>
        <w:t>(4) Yatırım kuruluşlarınca kaldıraçlı alım satım işlemlerine yönelik olarak yurt dışı piyasalarda işlem aracılığı faaliyeti yürütülemez.</w:t>
      </w:r>
    </w:p>
    <w:p w:rsidR="00151EE9" w:rsidRDefault="00151EE9" w:rsidP="00151EE9">
      <w:pPr>
        <w:widowControl w:val="0"/>
        <w:spacing w:after="0" w:line="276" w:lineRule="auto"/>
        <w:ind w:left="170" w:right="170"/>
        <w:jc w:val="both"/>
        <w:rPr>
          <w:rFonts w:ascii="Arial" w:hAnsi="Arial" w:cs="Arial"/>
          <w:b/>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Portföy aracılığı faaliyetinin tanımı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21 –</w:t>
      </w:r>
      <w:r w:rsidRPr="00151EE9">
        <w:rPr>
          <w:rFonts w:ascii="Arial" w:hAnsi="Arial" w:cs="Arial"/>
          <w:color w:val="000000"/>
          <w:kern w:val="16"/>
          <w:sz w:val="20"/>
          <w:szCs w:val="20"/>
        </w:rPr>
        <w:t> (1) Kanunun 37 nci maddesinin birinci fıkrasının (c) bendi kapsamında portföy aracılığı faaliyeti, işlem aracılığı faaliyetine ek olarak, yatırım kuruluşlarının müşterilerin sermaye piyasası araçlarıyla ilgili alım veya satım emirlerini karşı taraf olarak yerine getirmesi faaliyetini ifade eder.</w:t>
      </w:r>
    </w:p>
    <w:p w:rsidR="00151EE9" w:rsidRDefault="00151EE9" w:rsidP="00151EE9">
      <w:pPr>
        <w:widowControl w:val="0"/>
        <w:spacing w:after="0" w:line="276" w:lineRule="auto"/>
        <w:ind w:left="170" w:right="170"/>
        <w:jc w:val="both"/>
        <w:rPr>
          <w:rFonts w:ascii="Arial" w:hAnsi="Arial" w:cs="Arial"/>
          <w:b/>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Portföy aracılığı faaliyetinde bulunabilecek yatırım kuruluşları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22 –</w:t>
      </w:r>
      <w:r w:rsidRPr="00151EE9">
        <w:rPr>
          <w:rFonts w:ascii="Arial" w:hAnsi="Arial" w:cs="Arial"/>
          <w:color w:val="000000"/>
          <w:kern w:val="16"/>
          <w:sz w:val="20"/>
          <w:szCs w:val="20"/>
        </w:rPr>
        <w:t> (1) </w:t>
      </w:r>
      <w:r w:rsidRPr="00151EE9">
        <w:rPr>
          <w:rFonts w:ascii="Arial" w:hAnsi="Arial" w:cs="Arial"/>
          <w:b/>
          <w:color w:val="000000"/>
          <w:kern w:val="16"/>
          <w:sz w:val="20"/>
          <w:szCs w:val="20"/>
        </w:rPr>
        <w:t>(Değişik fıkra:RG-14/1/2016-29593)</w:t>
      </w:r>
      <w:r w:rsidRPr="00151EE9">
        <w:rPr>
          <w:rFonts w:ascii="Arial" w:hAnsi="Arial" w:cs="Arial"/>
          <w:color w:val="000000"/>
          <w:kern w:val="16"/>
          <w:sz w:val="20"/>
          <w:szCs w:val="20"/>
        </w:rPr>
        <w:t> Portföy aracılığı faaliyeti Kuruldan izin almak kaydıyla,</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a) Aracı kurumlar tarafından sermaye piyasası araçları üzerinde,</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b) Yatırım ve kalkınma bankaları tarafından kaldıraçlı işlemler hariç olmak üzere sermaye piyasası araçları üzerinde,</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c) Yatırım ve kalkınma bankaları dışında kalan bankalar tarafından paylar, kaldıraçlı işlemler ile paylara dayalı türev araçlar hariç olmak üzere sermaye piyasası araçları üzerinde,</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borsa mevzuatı hükümleri saklı kalmak üzere yapılabilir.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(2) </w:t>
      </w:r>
      <w:r w:rsidRPr="00151EE9">
        <w:rPr>
          <w:rFonts w:ascii="Arial" w:hAnsi="Arial" w:cs="Arial"/>
          <w:b/>
          <w:color w:val="000000"/>
          <w:kern w:val="16"/>
          <w:sz w:val="20"/>
          <w:szCs w:val="20"/>
        </w:rPr>
        <w:t>(Ek fıkra:RG-14/1/2016-29593)</w:t>
      </w:r>
      <w:r w:rsidRPr="00151EE9">
        <w:rPr>
          <w:rFonts w:ascii="Arial" w:hAnsi="Arial" w:cs="Arial"/>
          <w:kern w:val="16"/>
          <w:sz w:val="20"/>
          <w:szCs w:val="20"/>
          <w:vertAlign w:val="superscript"/>
        </w:rPr>
        <w:footnoteReference w:id="3"/>
      </w:r>
      <w:r w:rsidRPr="00151EE9">
        <w:rPr>
          <w:rFonts w:ascii="Arial" w:hAnsi="Arial" w:cs="Arial"/>
          <w:color w:val="000000"/>
          <w:kern w:val="16"/>
          <w:sz w:val="20"/>
          <w:szCs w:val="20"/>
        </w:rPr>
        <w:t> Borsa mevzuatı hükümleri saklı kalmak üzere, yatırım ve kalkınma bankalarının birinci fıkranın (b) bendi kapsamında portföy aracılığı faaliyetinde bulunabilmeleri için halka açık olmayan bir aracı kurumun tüm faaliyet izinlerinin iptali için talepte bulunarak yatırım hizmet ve faaliyetlerinden çekilmesi zorunludur.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(3) Portföy aracılığı faaliyetinde bulunabilecek kuruluşları sermaye piyasası araçları bazında gösterir tablo EK/2’de yer almaktadır.</w:t>
      </w:r>
    </w:p>
    <w:p w:rsidR="00151EE9" w:rsidRDefault="00151EE9" w:rsidP="00151EE9">
      <w:pPr>
        <w:widowControl w:val="0"/>
        <w:spacing w:after="0" w:line="276" w:lineRule="auto"/>
        <w:ind w:left="170" w:right="170"/>
        <w:jc w:val="both"/>
        <w:rPr>
          <w:rFonts w:ascii="Arial" w:hAnsi="Arial" w:cs="Arial"/>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Portföy aracılığı faaliyetinde bulunmak için aranan özel şartlar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23 –</w:t>
      </w:r>
      <w:r w:rsidRPr="00151EE9">
        <w:rPr>
          <w:rFonts w:ascii="Arial" w:hAnsi="Arial" w:cs="Arial"/>
          <w:color w:val="000000"/>
          <w:kern w:val="16"/>
          <w:sz w:val="20"/>
          <w:szCs w:val="20"/>
        </w:rPr>
        <w:t> (1) Portföy aracılığı faaliyetinde bulunulmasına izin verilebilmesi için, Kurulun yatırım kuruluşlarının kuruluş ve faaliyet esasları ile ilgili düzenlemelerinde faaliyete geçmek için aranan genel şartlara ve işlem aracılığı faaliyetine ilişkin aranan özel şartlara uyulmasına ek olarak yatırım kuruluşlarının,</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a) 59 uncu maddenin üçüncü fıkrasının (a) bendi uyarınca sınırlı saklama hizmeti vermek üzere faaliyet izni almış veya bu izni almak üzere Kurula başvurmuş olması,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b) Kurulun aracı kurumların sermayeleri ve sermaye yeterliliği ile ilgili düzenlemelerinde bu faaliyet için öngörülen asgari özsermaye yükümlülüğünü yerine getirmiş olması,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c) Portföy aracılığı faaliyetine konu işlemlerle ilgili olarak risk yönetim birimini oluşturmuş olması,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ç) Münhasıran istihdam edilmiş ve finans piyasalarında en az 5 yıllık deneyime sahip bir birim yöneticisi ile ona bağlı olarak çalışacak yeterli sayıda ihtisas personelini görevlendirmiş olması,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d) Birim yöneticisi ve ihtisas personelinin yapılacak işlemlerin niteliğine göre Sermaye Piyasası Faaliyetleri İleri Düzey veya Türev Araçlar lisansına sahip olması,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e) İşlemlerin gerçekleştirileceği piyasalar ile varsa birlikte çalışacağı emir iletimine aracılığa, işlem aracılığına ve portföy aracılığına yetkili kuruluşların listesi ile bu sürecin nasıl işleyeceğine ilişkin emir gerçekleştirme politikasını belirlemiş olması,</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gerekir.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(2) Bankaların portföy aracılığı faaliyeti başvurularında birinci fıkranın (b) ve bankaların sahip olduğu risk yönetiminden sorumlu biriminin portföy aracılığı faaliyetine ilişkin riskleri de izlemesi koşuluyla birinci fıkranın (c) bendi hükmü aranmaz.</w:t>
      </w:r>
    </w:p>
    <w:p w:rsidR="00151EE9" w:rsidRDefault="00151EE9" w:rsidP="00151EE9">
      <w:pPr>
        <w:widowControl w:val="0"/>
        <w:spacing w:after="0" w:line="276" w:lineRule="auto"/>
        <w:ind w:left="170" w:right="170"/>
        <w:jc w:val="both"/>
        <w:rPr>
          <w:rFonts w:ascii="Arial" w:hAnsi="Arial" w:cs="Arial"/>
          <w:color w:val="000000"/>
          <w:kern w:val="16"/>
          <w:sz w:val="20"/>
          <w:szCs w:val="20"/>
        </w:rPr>
      </w:pPr>
    </w:p>
    <w:p w:rsidR="00A5185B" w:rsidRPr="00151EE9" w:rsidRDefault="00A5185B" w:rsidP="00151EE9">
      <w:pPr>
        <w:widowControl w:val="0"/>
        <w:spacing w:after="0" w:line="276" w:lineRule="auto"/>
        <w:ind w:left="170" w:right="170"/>
        <w:jc w:val="both"/>
        <w:rPr>
          <w:rFonts w:ascii="Arial" w:hAnsi="Arial" w:cs="Arial"/>
          <w:b/>
          <w:color w:val="000000"/>
          <w:kern w:val="16"/>
          <w:sz w:val="20"/>
          <w:szCs w:val="20"/>
        </w:rPr>
      </w:pPr>
      <w:r w:rsidRPr="00151EE9">
        <w:rPr>
          <w:rFonts w:ascii="Arial" w:hAnsi="Arial" w:cs="Arial"/>
          <w:b/>
          <w:color w:val="000000"/>
          <w:kern w:val="16"/>
          <w:sz w:val="20"/>
          <w:szCs w:val="20"/>
        </w:rPr>
        <w:t>Portföy aracılığı faaliyetinin yürütülmesine ilişkin ilke ve esaslar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b/>
          <w:color w:val="000000"/>
          <w:kern w:val="16"/>
          <w:sz w:val="20"/>
          <w:szCs w:val="20"/>
        </w:rPr>
        <w:t>MADDE 24 –</w:t>
      </w:r>
      <w:r w:rsidRPr="00151EE9">
        <w:rPr>
          <w:rFonts w:ascii="Arial" w:hAnsi="Arial" w:cs="Arial"/>
          <w:color w:val="000000"/>
          <w:kern w:val="16"/>
          <w:sz w:val="20"/>
          <w:szCs w:val="20"/>
        </w:rPr>
        <w:t> (1) Portföy aracılığı faaliyetinin yürütülmesi sırasında, işlem aracılığı faaliyetine ilişkin ilke ve esaslara ek olarak aşağıdaki ilke ve esaslara uyulması zorunludur: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 xml:space="preserve">a) Yatırım kuruluşları müşteri emirlerini, emir gerçekleştirme politikası, çerçeve sözleşmede belirtilen </w:t>
      </w:r>
      <w:r w:rsidRPr="00151EE9">
        <w:rPr>
          <w:rFonts w:ascii="Arial" w:hAnsi="Arial" w:cs="Arial"/>
          <w:color w:val="000000"/>
          <w:kern w:val="16"/>
          <w:sz w:val="20"/>
          <w:szCs w:val="20"/>
        </w:rPr>
        <w:lastRenderedPageBreak/>
        <w:t>esaslar, müşteri emrini en iyi şekilde gerçekleştirme yükümlülüğü, özen ve sadakat borcu çerçevesinde kabul ederek yerine getirir.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b) İşlemlerin gerçekleştirileceği fiyatların genel piyasa koşulları ve gerçeğe uygun değerleri ile uyumlu olarak nesnel bir biçimde belirlenmesi gerekir.</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c) </w:t>
      </w:r>
      <w:r w:rsidRPr="00151EE9">
        <w:rPr>
          <w:rFonts w:ascii="Arial" w:hAnsi="Arial" w:cs="Arial"/>
          <w:b/>
          <w:color w:val="000000"/>
          <w:kern w:val="16"/>
          <w:sz w:val="20"/>
          <w:szCs w:val="20"/>
        </w:rPr>
        <w:t>(Değişik:RG-14/1/2016-29593)</w:t>
      </w:r>
      <w:r w:rsidRPr="00151EE9">
        <w:rPr>
          <w:rFonts w:ascii="Arial" w:hAnsi="Arial" w:cs="Arial"/>
          <w:color w:val="000000"/>
          <w:kern w:val="16"/>
          <w:sz w:val="20"/>
          <w:szCs w:val="20"/>
        </w:rPr>
        <w:t> Kaldıraçlı işlemlerle ilgili olarak yatırılan teminat tutarlarının üzerinde bir kayba uğratacak şekilde müşterilere genel müşteriye ve talebe dayalı profesyonel müşteriye işlem yaptırılamaz. Yatırımcının piyasa koşullarından dolayı teminatından daha fazla zarara uğraması halinde söz konusu zarar genel müşteriden ve talebe dayalı profesyonel müşteriden talep edilemez.”</w:t>
      </w:r>
    </w:p>
    <w:p w:rsidR="00A5185B" w:rsidRPr="00151EE9" w:rsidRDefault="00A5185B" w:rsidP="00151EE9">
      <w:pPr>
        <w:widowControl w:val="0"/>
        <w:spacing w:after="0" w:line="276" w:lineRule="auto"/>
        <w:ind w:left="170" w:right="170"/>
        <w:jc w:val="both"/>
        <w:rPr>
          <w:rFonts w:ascii="Arial" w:hAnsi="Arial" w:cs="Arial"/>
          <w:color w:val="000000"/>
          <w:kern w:val="16"/>
          <w:sz w:val="20"/>
          <w:szCs w:val="20"/>
        </w:rPr>
      </w:pPr>
      <w:r w:rsidRPr="00151EE9">
        <w:rPr>
          <w:rFonts w:ascii="Arial" w:hAnsi="Arial" w:cs="Arial"/>
          <w:color w:val="000000"/>
          <w:kern w:val="16"/>
          <w:sz w:val="20"/>
          <w:szCs w:val="20"/>
        </w:rPr>
        <w:t>ç) </w:t>
      </w:r>
      <w:r w:rsidRPr="00151EE9">
        <w:rPr>
          <w:rFonts w:ascii="Arial" w:hAnsi="Arial" w:cs="Arial"/>
          <w:b/>
          <w:color w:val="000000"/>
          <w:kern w:val="16"/>
          <w:sz w:val="20"/>
          <w:szCs w:val="20"/>
        </w:rPr>
        <w:t>(Ek:RG-14/1/2016-29593)</w:t>
      </w:r>
      <w:r w:rsidRPr="00151EE9">
        <w:rPr>
          <w:rFonts w:ascii="Arial" w:hAnsi="Arial" w:cs="Arial"/>
          <w:color w:val="000000"/>
          <w:kern w:val="16"/>
          <w:sz w:val="20"/>
          <w:szCs w:val="20"/>
        </w:rPr>
        <w:t> Talebe dayalı profesyonel müşteriler için, ilgili müşterinin yazılı olarak talep etmesi halinde (c) bendinde yer alan hüküm uygulanmaz.</w:t>
      </w:r>
    </w:p>
    <w:p w:rsidR="00A5185B" w:rsidRDefault="00A5185B" w:rsidP="00151EE9">
      <w:pPr>
        <w:spacing w:after="0" w:line="276" w:lineRule="auto"/>
        <w:ind w:firstLine="566"/>
        <w:jc w:val="both"/>
        <w:rPr>
          <w:rFonts w:ascii="Arial" w:eastAsia="Times New Roman" w:hAnsi="Arial" w:cs="Arial"/>
          <w:b/>
          <w:bCs/>
          <w:color w:val="000000"/>
          <w:sz w:val="20"/>
          <w:szCs w:val="20"/>
          <w:lang w:eastAsia="tr-TR"/>
        </w:rPr>
      </w:pPr>
      <w:r w:rsidRPr="0011639D">
        <w:rPr>
          <w:rFonts w:ascii="Arial" w:eastAsia="Times New Roman" w:hAnsi="Arial" w:cs="Arial"/>
          <w:b/>
          <w:bCs/>
          <w:color w:val="000000"/>
          <w:sz w:val="20"/>
          <w:szCs w:val="20"/>
          <w:lang w:eastAsia="tr-TR"/>
        </w:rPr>
        <w:t> </w:t>
      </w:r>
    </w:p>
    <w:p w:rsidR="00151EE9" w:rsidRPr="0011639D" w:rsidRDefault="00151EE9" w:rsidP="00151EE9">
      <w:pPr>
        <w:spacing w:after="0" w:line="276" w:lineRule="auto"/>
        <w:ind w:firstLine="566"/>
        <w:jc w:val="both"/>
        <w:rPr>
          <w:rFonts w:ascii="Arial" w:eastAsia="Times New Roman" w:hAnsi="Arial" w:cs="Arial"/>
          <w:color w:val="000000"/>
          <w:sz w:val="20"/>
          <w:szCs w:val="20"/>
          <w:lang w:eastAsia="tr-TR"/>
        </w:rPr>
      </w:pPr>
    </w:p>
    <w:p w:rsidR="00A5185B" w:rsidRPr="0011639D" w:rsidRDefault="00A5185B" w:rsidP="00151EE9">
      <w:pPr>
        <w:spacing w:before="56" w:after="0" w:line="276" w:lineRule="auto"/>
        <w:jc w:val="center"/>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DÖRDÜNCÜ BÖLÜM</w:t>
      </w:r>
    </w:p>
    <w:p w:rsidR="00A5185B" w:rsidRDefault="00A5185B" w:rsidP="00151EE9">
      <w:pPr>
        <w:spacing w:after="56" w:line="276" w:lineRule="auto"/>
        <w:jc w:val="center"/>
        <w:rPr>
          <w:rFonts w:ascii="Arial" w:eastAsia="Times New Roman" w:hAnsi="Arial" w:cs="Arial"/>
          <w:b/>
          <w:bCs/>
          <w:color w:val="000000"/>
          <w:sz w:val="20"/>
          <w:szCs w:val="20"/>
          <w:lang w:eastAsia="tr-TR"/>
        </w:rPr>
      </w:pPr>
      <w:r w:rsidRPr="0011639D">
        <w:rPr>
          <w:rFonts w:ascii="Arial" w:eastAsia="Times New Roman" w:hAnsi="Arial" w:cs="Arial"/>
          <w:b/>
          <w:bCs/>
          <w:color w:val="000000"/>
          <w:sz w:val="20"/>
          <w:szCs w:val="20"/>
          <w:lang w:eastAsia="tr-TR"/>
        </w:rPr>
        <w:t>Türev Araç İşlemlerine İlişkin Özel Hükümler</w:t>
      </w:r>
    </w:p>
    <w:p w:rsidR="00151EE9" w:rsidRPr="0011639D" w:rsidRDefault="00151EE9" w:rsidP="00151EE9">
      <w:pPr>
        <w:spacing w:after="0" w:line="276" w:lineRule="auto"/>
        <w:jc w:val="center"/>
        <w:rPr>
          <w:rFonts w:ascii="Arial" w:eastAsia="Times New Roman" w:hAnsi="Arial" w:cs="Arial"/>
          <w:color w:val="000000"/>
          <w:sz w:val="20"/>
          <w:szCs w:val="20"/>
          <w:lang w:eastAsia="tr-TR"/>
        </w:rPr>
      </w:pP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Türev araç işlemleri</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b/>
          <w:color w:val="000000"/>
          <w:kern w:val="16"/>
          <w:sz w:val="20"/>
          <w:szCs w:val="20"/>
        </w:rPr>
        <w:t>MADDE 25 –</w:t>
      </w:r>
      <w:r w:rsidRPr="005917E7">
        <w:rPr>
          <w:rFonts w:ascii="Arial" w:hAnsi="Arial" w:cs="Arial"/>
          <w:color w:val="000000"/>
          <w:kern w:val="16"/>
          <w:sz w:val="20"/>
          <w:szCs w:val="20"/>
        </w:rPr>
        <w:t> (1) Kaldıraçlı işlemler dışında kalan türev araçlara ilişkin emir iletimi, işlem ya da portföy aracılığı faaliyetleri, işlemlerin niteliğine göre borsalar ve teşkilatlanmış diğer pazar yerlerinde ya da tezgahüstü piyasalarda yapılabilir.</w:t>
      </w:r>
    </w:p>
    <w:p w:rsidR="005917E7" w:rsidRDefault="005917E7" w:rsidP="005917E7">
      <w:pPr>
        <w:widowControl w:val="0"/>
        <w:spacing w:after="0" w:line="276" w:lineRule="auto"/>
        <w:ind w:left="170" w:right="170"/>
        <w:jc w:val="both"/>
        <w:rPr>
          <w:rFonts w:ascii="Arial" w:hAnsi="Arial" w:cs="Arial"/>
          <w:color w:val="000000"/>
          <w:kern w:val="16"/>
          <w:sz w:val="20"/>
          <w:szCs w:val="20"/>
        </w:rPr>
      </w:pP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Tezgahüstü türev araç işlem türleri ve işlemlere konu dayanak varlıklar</w:t>
      </w: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MADDE 25/A – (Ek:RG-14/1/2016-29593)</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(1) İşlem aracılığı veya portföy aracılığı faaliyeti kapsamında tezgahüstü türev araç işlemleri gerçekleştirecek yatırım kuruluşları işlem yapacakları türev araç türlerine ve türev araç türlerine konu dayanak varlıklara ilişkin Birlik tarafından belirlenen esaslar çerçevesinde bir liste oluşturmak, bu listeyi internet sitelerinde yayımlamak ve Birliğe göndermek zorundadır. Listede yapılacak her türlü değişiklik internet sitesinde ilan edilir ve ilanı takip eden beş iş günü içinde yatırım kuruluşları tarafından Birliğe bildirilir. Talep edilmesi halinde listeler Birlik tarafından Kurula iletilir.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(2) Fark kontratları, yatırım kuruluşu varantları ve sertifikaları ile ortaklık varantları Kurulun diğer düzenlemelerindeki tanımlanmalarından bağımsız olarak bu Tebliğ hükümleri kapsamında türev araç olarak kabul edilir.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(3) Tezgahüstünde gerçekleştirilen fark kontratları bu Tebliğde yer alan kaldıraçlı alım satım işlemlerine ilişkin hükümlere tabidir.</w:t>
      </w:r>
    </w:p>
    <w:p w:rsidR="005917E7" w:rsidRDefault="005917E7" w:rsidP="005917E7">
      <w:pPr>
        <w:widowControl w:val="0"/>
        <w:spacing w:after="0" w:line="276" w:lineRule="auto"/>
        <w:ind w:left="170" w:right="170"/>
        <w:jc w:val="both"/>
        <w:rPr>
          <w:rFonts w:ascii="Arial" w:hAnsi="Arial" w:cs="Arial"/>
          <w:color w:val="000000"/>
          <w:kern w:val="16"/>
          <w:sz w:val="20"/>
          <w:szCs w:val="20"/>
        </w:rPr>
      </w:pP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Tezgahüstü türev araç işlemlerinde teminatlandırma politikası</w:t>
      </w: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MADDE 25/B – (Ek:RG-14/1/2016-29593)</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(1) Aracı kurumlar 25/A maddesi uyarınca belirlenen türev araç türleri ve bu türev araç türlerine konu dayanak varlıklar itibarıyla yönetim kurulu kararı ile bir teminatlandırma politikası oluştururlar. Aracı kurumlar politikalarını asgari olarak müşterilerine karşı doğrudan mali yükümlülük altına girip girmedikleri, müşterilerinin risklilik durumları, olası olumsuz piyasa koşulları ile müşterilerin işlemlerini korunma amacıyla yapmaları veya fark pozisyonu oluşturmaları gibi özel stratejilerini de dikkate almak suretiyle uluslararası kabul görmüş yöntemler çerçevesinde hazırlar.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(2) Teminatlandırma politikasının yürütülmesinden ve gerekli değişikliklerin yapılmasının yönetim kuruluna önerilmesinden risk yönetim birimi sorumludur. Bu birim tarafından genel müdüre müşterilerin teminat durumları ile ilgili olarak en az haftalık olarak raporlama yapılır. Teminatlandırma politikasının oluşturulması ve yürütülmesi ile ilgili sürece aracı kurumların iç kontrol prosedürlerinde yer verilir. Teminatlandırma politikasında yapılacak değişiklik önerileri yönetim kurulu tarafından karara bağlanır.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(3) Teminatlandırma politikasında kullanılan risk modellerinin geçerliliği ve güvenilirliği en az altı ayda bir olmak üzere geriye dönük stres testleriyle sınanmak zorundadır. Yapılacak testlerin sonuçları yönetim kuruluna raporlanır.</w:t>
      </w: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lastRenderedPageBreak/>
        <w:t>Türev araç işlemlerinde pozisyon limitleri</w:t>
      </w: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MADDE 25/C – (Ek:RG-14/1/2016-29593)</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(1) Aracı kurumlar tarafından teminatlandırma politikasının bir parçası olarak her müşterinin alabileceği pozisyon büyüklüğüne ilişkin limit belirlenmesi zorunludur. Müşteriler limit belirlenmesi amacıyla gruplandırılabilir. Limitler, bir sözleşme veya sözleşme grubu esas alınarak, teslim ayında olup olmama ve işlemin korunma amacıyla yapılıp yapılmadığı gibi durumlar göz önüne alınarak belirlenebilir. Borsada gerçekleşen işlemler için Borsa tarafından belirlenen kurallar saklıdır.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(2) Pozisyon limitlerinin belirlenmesinde, uç piyasa koşullarında en büyük pozisyona sahip müşterilerin belirli bir bölümünün temerrüdü veya pozisyonları sebebiyle oluşan zararın aracı kurumlar tarafından karşılanması gereğinin ortaya çıkması hallerinde aracı kurumun mali yapısının sermaye yeterliliği yükümlülüklerini yerine getiremeyecek şekilde etkilenmemesi gözetilir.</w:t>
      </w:r>
    </w:p>
    <w:p w:rsidR="005917E7" w:rsidRDefault="005917E7" w:rsidP="005917E7">
      <w:pPr>
        <w:widowControl w:val="0"/>
        <w:spacing w:after="0" w:line="276" w:lineRule="auto"/>
        <w:ind w:left="170" w:right="170"/>
        <w:jc w:val="both"/>
        <w:rPr>
          <w:rFonts w:ascii="Arial" w:hAnsi="Arial" w:cs="Arial"/>
          <w:color w:val="000000"/>
          <w:kern w:val="16"/>
          <w:sz w:val="20"/>
          <w:szCs w:val="20"/>
        </w:rPr>
      </w:pP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Tezgahüstü türev araç işlemlerinde müşterilerden teminat alınması ile ilgili esaslar</w:t>
      </w: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MADDE 25/Ç – (Ek:RG-14/1/2016-29593)</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(1) Aracı kurumlar müşterileri ile gerçekleştirecekleri tezgahüstü türev araç işlemleri için teminat talep ederler. Teminat tesis edilmeden işlemlere başlanamaz. Teminat yapısı asgari olarak, başlangıç ve sürdürme teminatı olmak üzere belirlenir.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(2) Başlangıç teminatı, işlemlere başlanabilmesi ve pozisyon alınabilmesi için müşteri tarafından yatırılması gereken asgari teminat tutarıdır. Başlangıç teminat oranı yatırılan teminat tutarının ilk açılan toplam pozisyon tutarına olan oranı olacak şekilde, aracı kurumlar tarafından belirlenir.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(3) Sürdürme teminatı, müşterinin tezgahüstü türev araç işlemleri süresince sahip olması gereken asgari teminattır. Sürdürme teminatı değerlenmiş teminat tutarının sahip olunan pozisyon büyüklüğüne oranı olarak aracı kurumlar tarafından belirlenir. Sürdürme teminat oranının belirlenen oranın altına düşmesi durumunda aracı kurumlar tarafından çerçeve sözleşmede belirlenen şekilde teminat tamamlama çağrısı yapılır ve oran başlangıç teminat oranına çıkarılır. Sürdürme teminatının zamanında sağlanması amacıyla müşterinin talebi halinde bankaların otomatik ödeme sistemlerinden faydalanılabilir. Bu imkan müşterilerin aracı kurumlar tarafından kredilendirilmesi sonucunu doğuracak şekilde kullanılamaz.</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(4) Teminat tamamlama çağrısı yapılan müşterinin teminat tamamlama yükümlülüğünü süresi içerisinde yerine getirmemesi halinde müşteri başka bir ihbara gerek kalmaksızın temerrüde düşmüş sayılır. Müşterilerin temerrüde düşmesine neden olan ilgili pozisyonları aracı kurumlar tarafından otomatik olarak kapatılabilir. Temerrüde düşmüş müşterilerin temerrüt durumu ortadan kalkmadan risklerinin artmasına yol açacak şekilde yeni pozisyon almaya yönelik emirleri kabul edilmez. Aracı kurumlar müşterilerin açık pozisyonlarının tek taraflı olarak, otomatik şekilde kapatılabileceği bir pozisyon kapatma oranı belirleyebilir. Söz konusu oranın sürdürme teminat oranının altında belirlenmesi zorunludur.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(5) Başlangıç ve sürdürme teminatlarına ilişkin tutar veya oranlar, teminatların değerleme esasları, teminat takibi, teminat tamamlama çağrısı, teminat tamamlama yükümlülüğü, sürdürme teminatının altına veya temerrüde düşülmesi durumunda izlenecek yöntemler, pozisyonların netleştirilmesi ve otomatik kapanması, varlıkların fiyatlandırılması ve değerlemesine ilişkin esasların aracı kurumlar tarafından belirlenmesi zorunludur. Bu hususlara aracı kurumlar ile müşteri arasında düzenlenecek çerçeve sözleşmede yer verilir.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(6) Müşterilerden alınan türev araç emirlerinin bu Tebliğ hükümlerine uygun olarak gerçekleştirilmek üzere bir başka kuruluşa iletilmesi halinde, aracı kurumlar tarafından müşteriden asgari olarak bu emirler kapsamında ilgili kuruluş tarafından talep edilen kadar teminat talep edilir.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(7) Müşteri varlık ve teminatlarının izlenmesine ve saklanmasına ilişkin ilgili borsa, merkezi takas kuruluşu ve merkezi karşı taraf düzenlemelerinde yer alan hükümler saklıdır.</w:t>
      </w:r>
    </w:p>
    <w:p w:rsidR="005917E7" w:rsidRDefault="005917E7" w:rsidP="005917E7">
      <w:pPr>
        <w:widowControl w:val="0"/>
        <w:spacing w:after="0" w:line="276" w:lineRule="auto"/>
        <w:ind w:left="170" w:right="170"/>
        <w:jc w:val="both"/>
        <w:rPr>
          <w:rFonts w:ascii="Arial" w:hAnsi="Arial" w:cs="Arial"/>
          <w:b/>
          <w:color w:val="000000"/>
          <w:kern w:val="16"/>
          <w:sz w:val="20"/>
          <w:szCs w:val="20"/>
        </w:rPr>
      </w:pP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Türev araç işlemi kapsamına girmeyen haller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b/>
          <w:color w:val="000000"/>
          <w:kern w:val="16"/>
          <w:sz w:val="20"/>
          <w:szCs w:val="20"/>
        </w:rPr>
        <w:t>MADDE 26 –</w:t>
      </w:r>
      <w:r w:rsidRPr="005917E7">
        <w:rPr>
          <w:rFonts w:ascii="Arial" w:hAnsi="Arial" w:cs="Arial"/>
          <w:color w:val="000000"/>
          <w:kern w:val="16"/>
          <w:sz w:val="20"/>
          <w:szCs w:val="20"/>
        </w:rPr>
        <w:t> (1) Aşağıda belirtilenler türev araç işlemi kapsamında değildir: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a) Döviz, kıymetli maden, kıymetli taş, mal veya diğer varlıkların fiziki olarak alım satımı.</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b) Gerçek ve/veya tüzel kişilerin kendi aralarında bir yatırım kuruluşu aracılığı olmaksızın gerçekleştirdiği, ticari veya mesleki faaliyet sayılamayacak nitelikteki türev araç alım satım işlemleri.</w:t>
      </w: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lastRenderedPageBreak/>
        <w:t>Kaldıraçlı işlemlerde kaldıraç oranı ve teminatlar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b/>
          <w:color w:val="000000"/>
          <w:kern w:val="16"/>
          <w:sz w:val="20"/>
          <w:szCs w:val="20"/>
        </w:rPr>
        <w:t>MADDE 27 –</w:t>
      </w:r>
      <w:r w:rsidRPr="005917E7">
        <w:rPr>
          <w:rFonts w:ascii="Arial" w:hAnsi="Arial" w:cs="Arial"/>
          <w:color w:val="000000"/>
          <w:kern w:val="16"/>
          <w:sz w:val="20"/>
          <w:szCs w:val="20"/>
        </w:rPr>
        <w:t> (1) </w:t>
      </w:r>
      <w:r w:rsidRPr="005917E7">
        <w:rPr>
          <w:rFonts w:ascii="Arial" w:hAnsi="Arial" w:cs="Arial"/>
          <w:b/>
          <w:color w:val="000000"/>
          <w:kern w:val="16"/>
          <w:sz w:val="20"/>
          <w:szCs w:val="20"/>
        </w:rPr>
        <w:t>(Değişik:RG-10/2/2017-29975)</w:t>
      </w:r>
      <w:r w:rsidRPr="005917E7">
        <w:rPr>
          <w:rFonts w:ascii="Arial" w:hAnsi="Arial" w:cs="Arial"/>
          <w:color w:val="000000"/>
          <w:kern w:val="16"/>
          <w:sz w:val="20"/>
          <w:szCs w:val="20"/>
        </w:rPr>
        <w:t> Kaldıraçlı işlemlerde kaldıraç oranı, işlem yapmak için yatırılan teminat tutarı karşılığında alınabilecek pozisyon tutarını gösteren orandır. Kaldıraçlı işlemlerde pozisyonun ilk açıldığı sırada uygulanacak kaldıraç oranı 10:1’i geçemez.</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(2) </w:t>
      </w:r>
      <w:r w:rsidRPr="005917E7">
        <w:rPr>
          <w:rFonts w:ascii="Arial" w:hAnsi="Arial" w:cs="Arial"/>
          <w:b/>
          <w:color w:val="000000"/>
          <w:kern w:val="16"/>
          <w:sz w:val="20"/>
          <w:szCs w:val="20"/>
        </w:rPr>
        <w:t>(Değişik:RG-10/2/2017-29975)</w:t>
      </w:r>
      <w:r w:rsidRPr="005917E7">
        <w:rPr>
          <w:rFonts w:ascii="Arial" w:hAnsi="Arial" w:cs="Arial"/>
          <w:color w:val="000000"/>
          <w:kern w:val="16"/>
          <w:sz w:val="20"/>
          <w:szCs w:val="20"/>
        </w:rPr>
        <w:t> Kurul gerekli gördüğü hallerde bu oranları değiştirme ve varlık bazında kaldıraç oranı belirleme yetkisine sahiptir.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(3) </w:t>
      </w:r>
      <w:r w:rsidRPr="005917E7">
        <w:rPr>
          <w:rFonts w:ascii="Arial" w:hAnsi="Arial" w:cs="Arial"/>
          <w:b/>
          <w:color w:val="000000"/>
          <w:kern w:val="16"/>
          <w:sz w:val="20"/>
          <w:szCs w:val="20"/>
        </w:rPr>
        <w:t>(Değişik:RG-10/2/2017-29975)</w:t>
      </w:r>
      <w:r w:rsidRPr="005917E7">
        <w:rPr>
          <w:rFonts w:ascii="Arial" w:hAnsi="Arial" w:cs="Arial"/>
          <w:color w:val="000000"/>
          <w:kern w:val="16"/>
          <w:sz w:val="20"/>
          <w:szCs w:val="20"/>
        </w:rPr>
        <w:t> Kaldıraçlı işlem gerçekleştirebilmek için başlangıç teminat tutarı olarak asgari 50.000 TL veya muadili döviz tutarı hesaba yatırılır.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(4) </w:t>
      </w:r>
      <w:r w:rsidRPr="005917E7">
        <w:rPr>
          <w:rFonts w:ascii="Arial" w:hAnsi="Arial" w:cs="Arial"/>
          <w:b/>
          <w:color w:val="000000"/>
          <w:kern w:val="16"/>
          <w:sz w:val="20"/>
          <w:szCs w:val="20"/>
        </w:rPr>
        <w:t>(Değişik:RG-10/2/2017-29975)</w:t>
      </w:r>
      <w:r w:rsidRPr="005917E7">
        <w:rPr>
          <w:rFonts w:ascii="Arial" w:hAnsi="Arial" w:cs="Arial"/>
          <w:color w:val="000000"/>
          <w:kern w:val="16"/>
          <w:sz w:val="20"/>
          <w:szCs w:val="20"/>
        </w:rPr>
        <w:t> İşlemlere başlamadan önce veya başladıktan sonra hesaptan nakit çekilmesi veya başka bir kuruma virman yapılması suretiyle başlangıç teminat tutarının 50.000 TL veya muadili döviz tutarının altına düşürülmesi halinde pozisyon açılamaz. İşlemlere başlandıktan sonra zarar edilmesi neticesinde teminat tutarının 50.000 TL veya muadili döviz tutarının altına düşmesi durumunda işlemlere devam edilebilir.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(5) </w:t>
      </w:r>
      <w:r w:rsidRPr="005917E7">
        <w:rPr>
          <w:rFonts w:ascii="Arial" w:hAnsi="Arial" w:cs="Arial"/>
          <w:b/>
          <w:color w:val="000000"/>
          <w:kern w:val="16"/>
          <w:sz w:val="20"/>
          <w:szCs w:val="20"/>
        </w:rPr>
        <w:t>(Değişik:RG-10/2/2017-29975)</w:t>
      </w:r>
      <w:r w:rsidRPr="005917E7">
        <w:rPr>
          <w:rFonts w:ascii="Arial" w:hAnsi="Arial" w:cs="Arial"/>
          <w:color w:val="000000"/>
          <w:kern w:val="16"/>
          <w:sz w:val="20"/>
          <w:szCs w:val="20"/>
        </w:rPr>
        <w:t> Birinci fıkrada belirlenen esaslar çerçevesinde uygulanacak azami kaldıraç oranları aracı kurumlar ile müşteriler arasında imzalanacak çerçeve sözleşmede belirlenir. Söz konusu oranların daha sonra değiştirilebilmesi için müşterinin yazılı onayı alınır. Aracı kurumlar tarafından tevsik edilebilmesi şartıyla elektronik ortamdaki her türlü araç yoluyla müşteri onayı alınması mümkündür.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(6) Kaldıraçlı işlemlerde teminat olarak yalnızca nakit olarak Türk Lirası veya Türkiye Cumhuriyet Merkez Bankası tarafından günlük alım satım kurları ilan edilen yabancı para birimleri döviz kabul edilir. Kurul gerekli gördüğü hallerde müşteri bazında farklı kıymetlerin teminat olarak kabul edilmesini isteyebilir.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(7) Teminat oranının hesaplanması, teminat takibi ve teminat tamamlama yükümlülüğü ile pozisyonların otomatik kapanmasına ilişkin esaslar ve teminat olarak yatırılan nakdin başka bir para birimine çevrilmesinde esas alınacak kurlar çerçeve sözleşmede belirlenir.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(8) Kaldıraçlı işlemlerde teminatların saklanmasına ilişkin esaslar Kurulca belirlenir.</w:t>
      </w:r>
    </w:p>
    <w:p w:rsidR="005917E7" w:rsidRDefault="005917E7" w:rsidP="005917E7">
      <w:pPr>
        <w:widowControl w:val="0"/>
        <w:spacing w:after="0" w:line="276" w:lineRule="auto"/>
        <w:ind w:left="170" w:right="170"/>
        <w:jc w:val="both"/>
        <w:rPr>
          <w:rFonts w:ascii="Arial" w:hAnsi="Arial" w:cs="Arial"/>
          <w:color w:val="000000"/>
          <w:kern w:val="16"/>
          <w:sz w:val="20"/>
          <w:szCs w:val="20"/>
        </w:rPr>
      </w:pP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Kaldıraçlı işlemlerde teminatların izlenmesi ve raporlanması</w:t>
      </w: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MADDE 27/A – (Ek:RG-14/1/2016-29593)  </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(1) </w:t>
      </w:r>
      <w:r w:rsidRPr="005917E7">
        <w:rPr>
          <w:rFonts w:ascii="Arial" w:hAnsi="Arial" w:cs="Arial"/>
          <w:b/>
          <w:color w:val="000000"/>
          <w:kern w:val="16"/>
          <w:sz w:val="20"/>
          <w:szCs w:val="20"/>
        </w:rPr>
        <w:t>(Değişik:RG-20/10/2017-30216)</w:t>
      </w:r>
      <w:r w:rsidRPr="005917E7">
        <w:rPr>
          <w:rFonts w:ascii="Arial" w:hAnsi="Arial" w:cs="Arial"/>
          <w:color w:val="000000"/>
          <w:kern w:val="16"/>
          <w:sz w:val="20"/>
          <w:szCs w:val="20"/>
          <w:vertAlign w:val="superscript"/>
        </w:rPr>
        <w:t>(1)</w:t>
      </w:r>
      <w:r w:rsidRPr="005917E7">
        <w:rPr>
          <w:rFonts w:ascii="Arial" w:hAnsi="Arial" w:cs="Arial"/>
          <w:color w:val="000000"/>
          <w:kern w:val="16"/>
          <w:sz w:val="20"/>
          <w:szCs w:val="20"/>
        </w:rPr>
        <w:t> Aracı kurumlarca müşterilerden alınan teminatların müşteri bazında takibi, bildirimi ve Takasbank nezdinde tutulması zorunludur.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(2) </w:t>
      </w:r>
      <w:r w:rsidRPr="005917E7">
        <w:rPr>
          <w:rFonts w:ascii="Arial" w:hAnsi="Arial" w:cs="Arial"/>
          <w:b/>
          <w:color w:val="000000"/>
          <w:kern w:val="16"/>
          <w:sz w:val="20"/>
          <w:szCs w:val="20"/>
        </w:rPr>
        <w:t>(Değişik:RG-20/10/2017-30216)</w:t>
      </w:r>
      <w:r w:rsidRPr="005917E7">
        <w:rPr>
          <w:rFonts w:ascii="Arial" w:hAnsi="Arial" w:cs="Arial"/>
          <w:color w:val="000000"/>
          <w:kern w:val="16"/>
          <w:sz w:val="20"/>
          <w:szCs w:val="20"/>
          <w:vertAlign w:val="superscript"/>
        </w:rPr>
        <w:t>(1)</w:t>
      </w:r>
      <w:r w:rsidRPr="005917E7">
        <w:rPr>
          <w:rFonts w:ascii="Arial" w:hAnsi="Arial" w:cs="Arial"/>
          <w:color w:val="000000"/>
          <w:kern w:val="16"/>
          <w:sz w:val="20"/>
          <w:szCs w:val="20"/>
        </w:rPr>
        <w:t> Kaldıraçlı işlemlere ilişkin müşterilerden teminat olarak alınan tutarlar, en geç ertesi iş günü içerisinde, Takasbank tarafından belirlenen işlem saatlerine uygun olarak raporlanır ve yatırılır. Ayrıca müşterilerden alınan teminatların Takasbank’a yatırılma işlemleri ile yatırılan teminatların güncellenmesi işlemleri bu maddenin yedinci fıkrasında yer alan esaslar çerçevesinde yürütülür.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(3) İşlem aracılığına yetkili aracı kurumlar merkezi takas kuruluşu nezdinde müşteri bazında hesapları açar. İşlem aracılığına yetkili aracı kurum tarafından merkezi takas kuruluşu nezdinde hesap açılabilmesi için öncelikle müşteri adına Merkezi Kayıt Kuruluşu nezdinde hesap açılması ve bu hesaba ilişkin sicil tanımlama işleminin gerçekleştirilmesi gerekir. Lehine işlem yapılan portföy aracılığına yetkili aracı kurum ise merkezi takas kuruluşu nezdinde çoklu hesap açar ve bu hesap müşteri bazında açılan hesaplarla ilişkilendirilir.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(4) İşlem aracılığına yetkili aracı kurum müşterilerden alınan teminatları müşteri bazında portföy aracılığına yetkili aracı kuruma iletir. Merkezi takas kuruluşu nezdinde müşterilere ait teminatların yatırılması, güncellenmesi ve çekilmesi sadece portföy aracılığına yetkili aracı kurum tarafından yerine getirilebilir.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(5) Merkezi takas kuruluşu nezdinde müşteri bazında teminat takibi işlem aracılığına ve portföy aracılığına yetkili kuruluşlar tarafından yapılır. Teminat takibine ilişkin müşterilere yapılacak bildirimlerden işlem aracılığına yetkili aracı kurum sorumludur.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(6) </w:t>
      </w:r>
      <w:r w:rsidRPr="005917E7">
        <w:rPr>
          <w:rFonts w:ascii="Arial" w:hAnsi="Arial" w:cs="Arial"/>
          <w:b/>
          <w:color w:val="000000"/>
          <w:kern w:val="16"/>
          <w:sz w:val="20"/>
          <w:szCs w:val="20"/>
        </w:rPr>
        <w:t>(Değişik:RG-20/10/2017-30216)</w:t>
      </w:r>
      <w:r w:rsidRPr="005917E7">
        <w:rPr>
          <w:rFonts w:ascii="Arial" w:hAnsi="Arial" w:cs="Arial"/>
          <w:color w:val="000000"/>
          <w:kern w:val="16"/>
          <w:sz w:val="20"/>
          <w:szCs w:val="20"/>
          <w:vertAlign w:val="superscript"/>
        </w:rPr>
        <w:t>(1)</w:t>
      </w:r>
      <w:r w:rsidRPr="005917E7">
        <w:rPr>
          <w:rFonts w:ascii="Arial" w:hAnsi="Arial" w:cs="Arial"/>
          <w:color w:val="000000"/>
          <w:kern w:val="16"/>
          <w:sz w:val="20"/>
          <w:szCs w:val="20"/>
        </w:rPr>
        <w:t> Portföy aracılığına yetkili aracı kurumlar günlük olarak bir önceki güne ilişkin Kurulca belirlenen işlem detaylarını merkezi takas kuruluşuna bildirirler. Yapılan bildirimlerin doğruluğundan yetkili aracı kurum sorumludur.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(7) </w:t>
      </w:r>
      <w:r w:rsidRPr="005917E7">
        <w:rPr>
          <w:rFonts w:ascii="Arial" w:hAnsi="Arial" w:cs="Arial"/>
          <w:b/>
          <w:color w:val="000000"/>
          <w:kern w:val="16"/>
          <w:sz w:val="20"/>
          <w:szCs w:val="20"/>
        </w:rPr>
        <w:t>(Değişik:RG-20/10/2017-30216)</w:t>
      </w:r>
      <w:r w:rsidRPr="005917E7">
        <w:rPr>
          <w:rFonts w:ascii="Arial" w:hAnsi="Arial" w:cs="Arial"/>
          <w:color w:val="000000"/>
          <w:kern w:val="16"/>
          <w:sz w:val="20"/>
          <w:szCs w:val="20"/>
          <w:vertAlign w:val="superscript"/>
        </w:rPr>
        <w:t>(1)</w:t>
      </w:r>
      <w:r w:rsidRPr="005917E7">
        <w:rPr>
          <w:rFonts w:ascii="Arial" w:hAnsi="Arial" w:cs="Arial"/>
          <w:color w:val="000000"/>
          <w:kern w:val="16"/>
          <w:sz w:val="20"/>
          <w:szCs w:val="20"/>
        </w:rPr>
        <w:t xml:space="preserve"> Müşteri hesaplarında oluşacak kar veya zararlara ilişkin </w:t>
      </w:r>
      <w:r w:rsidRPr="005917E7">
        <w:rPr>
          <w:rFonts w:ascii="Arial" w:hAnsi="Arial" w:cs="Arial"/>
          <w:color w:val="000000"/>
          <w:kern w:val="16"/>
          <w:sz w:val="20"/>
          <w:szCs w:val="20"/>
        </w:rPr>
        <w:lastRenderedPageBreak/>
        <w:t>Takasbank nezdinde yapılacak güncellemeler portföy aracılığına yetkili aracı kurum tarafından yerine getirilir. Takasbank sisteminde müşterilerin brüt varlık tutarları ile net varlık tutarlarının müşterilerce izlenebilmesi sağlanır ve bu tutarlar aracı kurumlarca Takasbank nezdinde günlük olarak güncellenir. İkinci fıkra kapsamında müşterilerden alınan teminat tutarlarının raporlama anı itibarıyla;</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a) Müşterilerin net varlıklarına tekabül eden kısmı Takasbank nezdinde müşteriler adına açılan alt hesaplara,</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b) Müşterilerin brüt varlık tutarlarının net varlık tutarlarını aşan kısmı ise Takasbank nezdinde aracı kurumlar adına açılacak kaldıraçlı işlemler teminat yedekleri hesabına</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en geç ertesi iş günü içerisinde Takasbank tarafından belirlenen işlem saatlerine uygun şekilde günlük olarak aktarılır.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(8) </w:t>
      </w:r>
      <w:r w:rsidRPr="005917E7">
        <w:rPr>
          <w:rFonts w:ascii="Arial" w:hAnsi="Arial" w:cs="Arial"/>
          <w:b/>
          <w:color w:val="000000"/>
          <w:kern w:val="16"/>
          <w:sz w:val="20"/>
          <w:szCs w:val="20"/>
        </w:rPr>
        <w:t>(Değişik:RG-20/10/2017-30216)</w:t>
      </w:r>
      <w:r w:rsidRPr="005917E7">
        <w:rPr>
          <w:rFonts w:ascii="Arial" w:hAnsi="Arial" w:cs="Arial"/>
          <w:color w:val="000000"/>
          <w:kern w:val="16"/>
          <w:sz w:val="20"/>
          <w:szCs w:val="20"/>
          <w:vertAlign w:val="superscript"/>
        </w:rPr>
        <w:t>(1)</w:t>
      </w:r>
      <w:r w:rsidRPr="005917E7">
        <w:rPr>
          <w:rFonts w:ascii="Arial" w:hAnsi="Arial" w:cs="Arial"/>
          <w:color w:val="000000"/>
          <w:kern w:val="16"/>
          <w:sz w:val="20"/>
          <w:szCs w:val="20"/>
        </w:rPr>
        <w:t> Kaldıraçlı işlemler teminat yedekleri hesabında bulundurulacak tutar, günlük raporlama anı itibarıyla tüm müşterilerin toplam brüt varlıkları ile toplam net varlık tutarları arasındaki farkın yüzde ellisinden az olamaz. Eksik kalan tutar aracı kurumlar tarafından güncelleme işlemleri sırasında tamamlanır, fazla olan tutar ise çekilebilir.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(9) Aracı kurumların yurt dışında yerleşik müşterilerinin teminatlarının yönetiminde bu madde hükümleri uygulanır.</w:t>
      </w:r>
    </w:p>
    <w:p w:rsidR="005917E7" w:rsidRDefault="005917E7" w:rsidP="005917E7">
      <w:pPr>
        <w:widowControl w:val="0"/>
        <w:spacing w:after="0" w:line="276" w:lineRule="auto"/>
        <w:ind w:left="170" w:right="170"/>
        <w:jc w:val="both"/>
        <w:rPr>
          <w:rFonts w:ascii="Arial" w:hAnsi="Arial" w:cs="Arial"/>
          <w:color w:val="000000"/>
          <w:kern w:val="16"/>
          <w:sz w:val="20"/>
          <w:szCs w:val="20"/>
        </w:rPr>
      </w:pP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Kaldıraçlı işlemlerde bireysel portföy yöneticiliği ve yatırım danışmanlığı sınırlaması</w:t>
      </w: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MADDE 27/B – (Ek:RG-14/1/2016-29593)</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(1) Aracı kurumlar kaldıraçlı işlemleri sundukları müşterilerine söz konusu işlemler için bireysel portföy yöneticiliği veya yatırım danışmanlığı hizmeti veremezler.</w:t>
      </w:r>
    </w:p>
    <w:p w:rsidR="005917E7" w:rsidRDefault="005917E7" w:rsidP="005917E7">
      <w:pPr>
        <w:widowControl w:val="0"/>
        <w:spacing w:after="0" w:line="276" w:lineRule="auto"/>
        <w:ind w:left="170" w:right="170"/>
        <w:jc w:val="both"/>
        <w:rPr>
          <w:rFonts w:ascii="Arial" w:hAnsi="Arial" w:cs="Arial"/>
          <w:color w:val="000000"/>
          <w:kern w:val="16"/>
          <w:sz w:val="20"/>
          <w:szCs w:val="20"/>
        </w:rPr>
      </w:pP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Deneme hesapları</w:t>
      </w: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MADDE 27/C – (Ek:RG-14/1/2016-29593)</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(1) Kaldıraçlı işlemler için hesap açılışından önce genel müşterilere çalışma esasları Birlik tarafından hazırlanan ve aracı kurumlar tarafından sunulan bir deneme hesabı üzerinden işlem yaptırılması zorunludur. Deneme hesabının gerçek zamanlı fiyatlar üzerinden çalıştırılmasından aracı kurumlar sorumludur. Müşterinin işlem gerçekleştireceği her aracı kurum tarafından sunulan deneme hesabında işlem yapması zorunludur.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(2) Müşterinin deneme hesabını asgari altı iş günü süreyle çalıştırması ve toplamda asgari elli adet işlem yapması zorunludur. Bu maddede belirtilen yükümlülüğün müşteri tarafından yerine getirildiği ilgili aracı kurum tarafından tevsik edilir.</w:t>
      </w:r>
    </w:p>
    <w:p w:rsidR="005917E7" w:rsidRDefault="005917E7" w:rsidP="005917E7">
      <w:pPr>
        <w:widowControl w:val="0"/>
        <w:spacing w:after="0" w:line="276" w:lineRule="auto"/>
        <w:ind w:left="170" w:right="170"/>
        <w:jc w:val="both"/>
        <w:rPr>
          <w:rFonts w:ascii="Arial" w:hAnsi="Arial" w:cs="Arial"/>
          <w:color w:val="000000"/>
          <w:kern w:val="16"/>
          <w:sz w:val="20"/>
          <w:szCs w:val="20"/>
        </w:rPr>
      </w:pP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Genel müşterilerden kaldıraçlı işlemlere ilişkin alınacak beyan</w:t>
      </w: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MADDE 27/Ç – (Ek:RG-14/1/2016-29593)  </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(1) Aracı kurumlar hesap açılışı sırasında genel müşterilerinden,</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a) Kaldıraçlı işlemlerin niteliği itibarıyla riskli olduğu ve bu işlemler sonucunda zarar edilebileceği,</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b) Yatırılan teminatın tamamının kaybedilebileceği,</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c) Birlik tarafından çalışma esasları hazırlanmış deneme hesabı üzerinden işlem gerçekleştirildiği,</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ç) İşlemlerde uygulanacak kaldıraç oranı,</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d) İnternet sitesinde duyurulan kar/zarar dağılımı,</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hususlarında bilgi sahibi oldukları ve bunları kabul ettiklerine ilişkin yazılı beyan almaları zorunludur.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(2) Hesap açılışının elektronik ortamda yapılması durumunda birinci fıkrada belirtilen beyan, her bir hususun müşteri tarafından ayrı ayrı bilindiği ve kabul edildiği anlaşılabilecek ve gerektiğinde aracı kurum tarafından tevsik edilebilecek şekilde elektronik ortamda da alınabilir.</w:t>
      </w:r>
    </w:p>
    <w:p w:rsidR="005917E7" w:rsidRDefault="005917E7" w:rsidP="005917E7">
      <w:pPr>
        <w:widowControl w:val="0"/>
        <w:spacing w:after="0" w:line="276" w:lineRule="auto"/>
        <w:ind w:left="170" w:right="170"/>
        <w:jc w:val="both"/>
        <w:rPr>
          <w:rFonts w:ascii="Arial" w:hAnsi="Arial" w:cs="Arial"/>
          <w:color w:val="000000"/>
          <w:kern w:val="16"/>
          <w:sz w:val="20"/>
          <w:szCs w:val="20"/>
        </w:rPr>
      </w:pP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Kaldıraçlı işlem kapsamına girmeyen haller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b/>
          <w:color w:val="000000"/>
          <w:kern w:val="16"/>
          <w:sz w:val="20"/>
          <w:szCs w:val="20"/>
        </w:rPr>
        <w:t>MADDE 28 –</w:t>
      </w:r>
      <w:r w:rsidRPr="005917E7">
        <w:rPr>
          <w:rFonts w:ascii="Arial" w:hAnsi="Arial" w:cs="Arial"/>
          <w:color w:val="000000"/>
          <w:kern w:val="16"/>
          <w:sz w:val="20"/>
          <w:szCs w:val="20"/>
        </w:rPr>
        <w:t> (1) Aşağıda belirtilen iş ve işlemler kaldıraçlı işlem kapsamında değildir: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a) Kaldıraçlı alım satım işlemlerine konu edilebilecek varlıkların fiziki alım satımı.</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b) Bankalar arasında yapılan işlemler ile bankalar tarafından aracı kurumlara likidite sağlanması amacıyla yapılan işlemler.</w:t>
      </w:r>
    </w:p>
    <w:p w:rsidR="005917E7" w:rsidRDefault="005917E7" w:rsidP="005917E7">
      <w:pPr>
        <w:widowControl w:val="0"/>
        <w:spacing w:after="0" w:line="276" w:lineRule="auto"/>
        <w:ind w:left="170" w:right="170"/>
        <w:jc w:val="both"/>
        <w:rPr>
          <w:rFonts w:ascii="Arial" w:hAnsi="Arial" w:cs="Arial"/>
          <w:color w:val="000000"/>
          <w:kern w:val="16"/>
          <w:sz w:val="20"/>
          <w:szCs w:val="20"/>
        </w:rPr>
      </w:pP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lastRenderedPageBreak/>
        <w:t>Kaldıraçlı işlemlerde emir iptali</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b/>
          <w:color w:val="000000"/>
          <w:kern w:val="16"/>
          <w:sz w:val="20"/>
          <w:szCs w:val="20"/>
        </w:rPr>
        <w:t>MADDE 29 –</w:t>
      </w:r>
      <w:r w:rsidRPr="005917E7">
        <w:rPr>
          <w:rFonts w:ascii="Arial" w:hAnsi="Arial" w:cs="Arial"/>
          <w:color w:val="000000"/>
          <w:kern w:val="16"/>
          <w:sz w:val="20"/>
          <w:szCs w:val="20"/>
        </w:rPr>
        <w:t> (1) </w:t>
      </w:r>
      <w:r w:rsidRPr="005917E7">
        <w:rPr>
          <w:rFonts w:ascii="Arial" w:hAnsi="Arial" w:cs="Arial"/>
          <w:b/>
          <w:color w:val="000000"/>
          <w:kern w:val="16"/>
          <w:sz w:val="20"/>
          <w:szCs w:val="20"/>
        </w:rPr>
        <w:t>(Değişik fıkra:RG-14/1/2016-29593) </w:t>
      </w:r>
      <w:r w:rsidRPr="005917E7">
        <w:rPr>
          <w:rFonts w:ascii="Arial" w:hAnsi="Arial" w:cs="Arial"/>
          <w:color w:val="000000"/>
          <w:kern w:val="16"/>
          <w:sz w:val="20"/>
          <w:szCs w:val="20"/>
        </w:rPr>
        <w:t>Gerçekleşmiş müşteri emirleri aracı kurumlarca iptal edilemez. Ancak;</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a) İtiraz üzerine müşteri lehine bir iyileştirme yapılması amacıyla,</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b) İşlem platformunda meydana gelen teknik bir sorun nedeniyle ortaya çıkan müşteri mağduriyetinin giderilmesi amacıyla,</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c) Profesyonel müşterilerden alınan emirlerin başka bir kuruluşa herhangi bir müdahale olmaksızın oluşturulmuş bir sistem vasıtasıyla otomatik olarak iletilmesi halinde söz konusu pozisyonun karşı tarafça iptal edilmesi durumunda,</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emir iptal edilebilir.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(2) </w:t>
      </w:r>
      <w:r w:rsidRPr="005917E7">
        <w:rPr>
          <w:rFonts w:ascii="Arial" w:hAnsi="Arial" w:cs="Arial"/>
          <w:b/>
          <w:color w:val="000000"/>
          <w:kern w:val="16"/>
          <w:sz w:val="20"/>
          <w:szCs w:val="20"/>
        </w:rPr>
        <w:t>(Değişik fıkra:RG-14/1/2016-29593)</w:t>
      </w:r>
      <w:r w:rsidRPr="005917E7">
        <w:rPr>
          <w:rFonts w:ascii="Arial" w:hAnsi="Arial" w:cs="Arial"/>
          <w:color w:val="000000"/>
          <w:kern w:val="16"/>
          <w:sz w:val="20"/>
          <w:szCs w:val="20"/>
        </w:rPr>
        <w:t> Aracı kurum birinci fıkranın (b) veya (c) bendi kapsamında bir işlem tesis etmek isterse, birinci fıkranın (b) veya (c) bendi hükümlerine uygun olarak ilgili tüm müşteriler için söz konusu uygulama gerçekleştirilir. Bu müşterilere gerekçesi ile birlikte en seri iletişim aracıyla tesis edilen işlem hakkında bildirim yapılır.”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(3) </w:t>
      </w:r>
      <w:r w:rsidRPr="005917E7">
        <w:rPr>
          <w:rFonts w:ascii="Arial" w:hAnsi="Arial" w:cs="Arial"/>
          <w:b/>
          <w:color w:val="000000"/>
          <w:kern w:val="16"/>
          <w:sz w:val="20"/>
          <w:szCs w:val="20"/>
        </w:rPr>
        <w:t>(Ek fıkra:RG-14/1/2016-29593)</w:t>
      </w:r>
      <w:r w:rsidRPr="005917E7">
        <w:rPr>
          <w:rFonts w:ascii="Arial" w:hAnsi="Arial" w:cs="Arial"/>
          <w:color w:val="000000"/>
          <w:kern w:val="16"/>
          <w:sz w:val="20"/>
          <w:szCs w:val="20"/>
        </w:rPr>
        <w:t> Birinci fıkranın (c) bendi kapsamında gerçekleştirilecek emir iptali en geç ertesi işlem günü içerisinde gerçekleştirilebilir.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(4) </w:t>
      </w:r>
      <w:r w:rsidRPr="005917E7">
        <w:rPr>
          <w:rFonts w:ascii="Arial" w:hAnsi="Arial" w:cs="Arial"/>
          <w:b/>
          <w:color w:val="000000"/>
          <w:kern w:val="16"/>
          <w:sz w:val="20"/>
          <w:szCs w:val="20"/>
        </w:rPr>
        <w:t>(Ek fıkra:RG-14/1/2016-29593)</w:t>
      </w:r>
      <w:r w:rsidRPr="005917E7">
        <w:rPr>
          <w:rFonts w:ascii="Arial" w:hAnsi="Arial" w:cs="Arial"/>
          <w:kern w:val="16"/>
          <w:sz w:val="20"/>
          <w:szCs w:val="20"/>
          <w:vertAlign w:val="superscript"/>
        </w:rPr>
        <w:footnoteReference w:id="4"/>
      </w:r>
      <w:r w:rsidRPr="005917E7">
        <w:rPr>
          <w:rFonts w:ascii="Arial" w:hAnsi="Arial" w:cs="Arial"/>
          <w:color w:val="000000"/>
          <w:kern w:val="16"/>
          <w:sz w:val="20"/>
          <w:szCs w:val="20"/>
          <w:vertAlign w:val="superscript"/>
        </w:rPr>
        <w:t> </w:t>
      </w:r>
      <w:r w:rsidRPr="005917E7">
        <w:rPr>
          <w:rFonts w:ascii="Arial" w:hAnsi="Arial" w:cs="Arial"/>
          <w:color w:val="000000"/>
          <w:kern w:val="16"/>
          <w:sz w:val="20"/>
          <w:szCs w:val="20"/>
        </w:rPr>
        <w:t>Birinci fıkranın (a), (b) veya (c) bentleri kapsamında iptal edilen tüm müşteri emirleri merkezi takas kuruluşuna en geç iptali takip eden iş günü raporlanır ve aracı kurum nezdinde de Kurulun belge kayıt düzenlemeleri uyarınca saklanır. Raporlamada; emir iptalinin birinci fıkranın (a) bendi kapsamında yapılması durumunda müşteri itirazına ilişkin beyan, birinci fıkranın (b) bendi kapsamında yapılması durumunda teknik soruna ilişkin ayrıntılı açıklama ve emir iptalinin ilgili tüm müşterileri kapsadığına ilişkin beyan, birinci fıkranın (c) bendi kapsamında yapılması durumunda karşı tarafça emir iptali gerçekleştirildiğine ilişkin alınacak yazı örneği ve bu durumun ilgili tüm müşterileri kapsadığına ilişkin beyana yer verilmesi zorunludur. Merkezi takas kuruluşuna yapılan raporlamada meydana gelen değişiklikler, değişikliğin tespit edildiği günü takip eden ilk iş günü içinde merkezi takas kuruluşuna bildirilmek zorundadır. Raporlamaya ilişkin esaslar merkezi takas kuruluşu tarafından belirlenir.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(5) Bekleyen emirlerin hangi koşullar altında iptal edilebileceğine veya fiyatlarının değiştirilebileceğine ve müşteri hesaplarının hangi koşullarda işleme kapatılabileceğine ilişkin hususlar çerçeve sözleşmede belirlenir.</w:t>
      </w:r>
    </w:p>
    <w:p w:rsidR="005917E7" w:rsidRPr="005917E7" w:rsidRDefault="005917E7" w:rsidP="005917E7">
      <w:pPr>
        <w:widowControl w:val="0"/>
        <w:spacing w:after="0" w:line="276" w:lineRule="auto"/>
        <w:ind w:left="170" w:right="170"/>
        <w:jc w:val="both"/>
        <w:rPr>
          <w:rFonts w:ascii="Arial" w:hAnsi="Arial" w:cs="Arial"/>
          <w:b/>
          <w:color w:val="000000"/>
          <w:kern w:val="16"/>
          <w:sz w:val="20"/>
          <w:szCs w:val="20"/>
        </w:rPr>
      </w:pP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Piyasada oluşan özel hallerin raporlanması</w:t>
      </w: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MADDE 29/A – (Ek:RG-14/1/2016-29593)  </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(1) Aracı kurumlar tarafından aşağıdaki durumların oluşması halinde Birlik tarafından belirlenen esaslar çerçevesinde Birliğe raporlama yapılır: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a) Müşteri işlemlerinin yapılmasını engelleyecek düzeydeki aracı kurum elektronik işlem platformundan kaynaklanan teknik sorunlar.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b) İşlem yapılan varlıklarda meydana gelen olağan dışı fiyat hareketleri, bu fiyat hareketleri sonucunda Birlik tarafından belirlenecek oranları aşacak şekilde oluşan fiyat boşlukları ve bu olağan dışı fiyat hareketleri sonucunda zarar ederek pozisyonu kapanan yatırımcı sayısı ile oluşan zarar tutarı.</w:t>
      </w:r>
    </w:p>
    <w:p w:rsidR="005917E7" w:rsidRDefault="005917E7" w:rsidP="005917E7">
      <w:pPr>
        <w:widowControl w:val="0"/>
        <w:spacing w:after="0" w:line="276" w:lineRule="auto"/>
        <w:ind w:left="170" w:right="170"/>
        <w:jc w:val="both"/>
        <w:rPr>
          <w:rFonts w:ascii="Arial" w:hAnsi="Arial" w:cs="Arial"/>
          <w:color w:val="000000"/>
          <w:kern w:val="16"/>
          <w:sz w:val="20"/>
          <w:szCs w:val="20"/>
        </w:rPr>
      </w:pP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Aracı kurumlar tarafından tezgahüstü türev işlemlerde kullanılan platformlar, program, modül ve eklentiler</w:t>
      </w:r>
    </w:p>
    <w:p w:rsidR="00A5185B" w:rsidRPr="005917E7" w:rsidRDefault="00A5185B" w:rsidP="005917E7">
      <w:pPr>
        <w:widowControl w:val="0"/>
        <w:spacing w:after="0" w:line="276" w:lineRule="auto"/>
        <w:ind w:left="170" w:right="170"/>
        <w:jc w:val="both"/>
        <w:rPr>
          <w:rFonts w:ascii="Arial" w:hAnsi="Arial" w:cs="Arial"/>
          <w:b/>
          <w:color w:val="000000"/>
          <w:kern w:val="16"/>
          <w:sz w:val="20"/>
          <w:szCs w:val="20"/>
        </w:rPr>
      </w:pPr>
      <w:r w:rsidRPr="005917E7">
        <w:rPr>
          <w:rFonts w:ascii="Arial" w:hAnsi="Arial" w:cs="Arial"/>
          <w:b/>
          <w:color w:val="000000"/>
          <w:kern w:val="16"/>
          <w:sz w:val="20"/>
          <w:szCs w:val="20"/>
        </w:rPr>
        <w:t>MADDE 29/B – (Ek:RG-14/1/2016-29593)  </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 xml:space="preserve">(1) Aracı kurumlar portföy aracılığı veya işlem aracılığı faaliyetleri kapsamında tezgahüstü türev işlemlerde kullandıkları elektronik işlem platformları, bu platformlarda kullanılan her türlü program, modül ve eklenti, bunların çalışma ve kullanım esasları ve amaçları ile bunlara ilave olarak yeni platform, program, modül ve eklenti kullanımı ve bunların değiştirilmesi hususlarını kullanılmaya başlandıktan itibaren on gün içerisinde Birliğe yazılı olarak bildirmekle yükümlüdür. Bildirilen platform </w:t>
      </w:r>
      <w:r w:rsidRPr="005917E7">
        <w:rPr>
          <w:rFonts w:ascii="Arial" w:hAnsi="Arial" w:cs="Arial"/>
          <w:color w:val="000000"/>
          <w:kern w:val="16"/>
          <w:sz w:val="20"/>
          <w:szCs w:val="20"/>
        </w:rPr>
        <w:lastRenderedPageBreak/>
        <w:t>ve bu platformda kullanılan program, modül ve eklentiler yatırımcıların hak ve yararlarına aykırı sonuç verecek unsurlar içeremez. Birliğe bildirilenler dışında platform, program, modül ve eklenti kullanılamaz.</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(2) Aracı kurumların birinci fıkraya ilişkin yükümlülüklerine uygun davranıp davranmadıklarının tespiti amacıyla Kurul tarafından bağımsız denetime yetkili kuruluşlar listesinde yer verilen ve Bankacılık Düzenleme ve Denetleme Kurumunun bankaların bilgi sistemleri ve bankacılık süreçlerinin denetimine ilişkin düzenlemeleri uyarınca da yetkilendirilen bağımsız denetim kuruluşları vasıtasıyla yılda en az iki defa aracı kurumlardan habersiz olacak ve esasları Kurulca belirlenecek şekilde özel amaçlı bağımsız denetim yapılması zorunludur. Bağımsız denetim kuruluşları tarafından yapılacak özel amaçlı bağımsız denetimin habersiz olacağına ilişkin hükme bağımsız denetim kuruluşu ile imzalanacak özel amaçlı bağımsız denetim sözleşmesinde yer verilmesi zorunludur.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(3) Kurul personeli, ikinci fıkrada belirtilen yetkili kuruluşlar tarafından yapılacak özel amaçlı bağımsız denetim sürecinin her aşamasına, bilgi ve becerilerini geliştirmek amacıyla, denetçi bağımsızlığı ilkesini zedelemeksizin izleyici sıfatı ile eşlik edebilir. Şu kadar ki, Kurul personeli, yetkili kuruluşun bilgi birikimini şahsına veya bir başka yetkili kuruluşa çıkar sağlamak için kullanamaz.</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(4) İkinci fıkrada belirtilen yetkili kuruluşlar tarafından denetim programının ne zaman başlayacağı, denetim çalışmalarının fiilen başlamasından bir ay önce Kurula bildirilir.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(5) İkinci fıkra çerçevesinde düzenlenecek özel amaçlı bağımsız denetleme raporlarının birer örneği 5 iş günü içerisinde Kurula iletilir.</w:t>
      </w:r>
    </w:p>
    <w:p w:rsidR="00A5185B" w:rsidRDefault="00A5185B" w:rsidP="005917E7">
      <w:pPr>
        <w:spacing w:after="0" w:line="276" w:lineRule="auto"/>
        <w:ind w:firstLine="566"/>
        <w:jc w:val="both"/>
        <w:rPr>
          <w:rFonts w:ascii="Arial" w:eastAsia="Times New Roman" w:hAnsi="Arial" w:cs="Arial"/>
          <w:color w:val="000000"/>
          <w:sz w:val="20"/>
          <w:szCs w:val="20"/>
          <w:lang w:eastAsia="tr-TR"/>
        </w:rPr>
      </w:pPr>
      <w:r w:rsidRPr="0011639D">
        <w:rPr>
          <w:rFonts w:ascii="Arial" w:eastAsia="Times New Roman" w:hAnsi="Arial" w:cs="Arial"/>
          <w:color w:val="000000"/>
          <w:sz w:val="20"/>
          <w:szCs w:val="20"/>
          <w:lang w:eastAsia="tr-TR"/>
        </w:rPr>
        <w:t> </w:t>
      </w:r>
    </w:p>
    <w:p w:rsidR="005917E7" w:rsidRPr="0011639D" w:rsidRDefault="005917E7" w:rsidP="005917E7">
      <w:pPr>
        <w:spacing w:after="0" w:line="276" w:lineRule="auto"/>
        <w:ind w:firstLine="566"/>
        <w:jc w:val="both"/>
        <w:rPr>
          <w:rFonts w:ascii="Arial" w:eastAsia="Times New Roman" w:hAnsi="Arial" w:cs="Arial"/>
          <w:color w:val="000000"/>
          <w:sz w:val="20"/>
          <w:szCs w:val="20"/>
          <w:lang w:eastAsia="tr-TR"/>
        </w:rPr>
      </w:pPr>
    </w:p>
    <w:p w:rsidR="00A5185B" w:rsidRPr="0011639D" w:rsidRDefault="00A5185B" w:rsidP="005917E7">
      <w:pPr>
        <w:spacing w:before="56" w:after="0" w:line="276" w:lineRule="auto"/>
        <w:jc w:val="center"/>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BEŞİNCİ BÖLÜM</w:t>
      </w:r>
    </w:p>
    <w:p w:rsidR="00A5185B" w:rsidRDefault="00A5185B" w:rsidP="005917E7">
      <w:pPr>
        <w:spacing w:after="56" w:line="276" w:lineRule="auto"/>
        <w:jc w:val="center"/>
        <w:rPr>
          <w:rFonts w:ascii="Arial" w:eastAsia="Times New Roman" w:hAnsi="Arial" w:cs="Arial"/>
          <w:b/>
          <w:bCs/>
          <w:color w:val="000000"/>
          <w:sz w:val="20"/>
          <w:szCs w:val="20"/>
          <w:lang w:eastAsia="tr-TR"/>
        </w:rPr>
      </w:pPr>
      <w:r w:rsidRPr="0011639D">
        <w:rPr>
          <w:rFonts w:ascii="Arial" w:eastAsia="Times New Roman" w:hAnsi="Arial" w:cs="Arial"/>
          <w:b/>
          <w:bCs/>
          <w:color w:val="000000"/>
          <w:sz w:val="20"/>
          <w:szCs w:val="20"/>
          <w:lang w:eastAsia="tr-TR"/>
        </w:rPr>
        <w:t>Alım Satım Aracılığı Faaliyetine İlişkin Genel Hükümler</w:t>
      </w:r>
    </w:p>
    <w:p w:rsidR="005917E7" w:rsidRPr="0011639D" w:rsidRDefault="005917E7" w:rsidP="005917E7">
      <w:pPr>
        <w:spacing w:after="0" w:line="276" w:lineRule="auto"/>
        <w:jc w:val="center"/>
        <w:rPr>
          <w:rFonts w:ascii="Arial" w:eastAsia="Times New Roman" w:hAnsi="Arial" w:cs="Arial"/>
          <w:color w:val="000000"/>
          <w:sz w:val="20"/>
          <w:szCs w:val="20"/>
          <w:lang w:eastAsia="tr-TR"/>
        </w:rPr>
      </w:pPr>
    </w:p>
    <w:p w:rsidR="00A5185B" w:rsidRPr="006C599A" w:rsidRDefault="00A5185B" w:rsidP="005917E7">
      <w:pPr>
        <w:widowControl w:val="0"/>
        <w:spacing w:after="0" w:line="276" w:lineRule="auto"/>
        <w:ind w:left="170" w:right="170"/>
        <w:jc w:val="both"/>
        <w:rPr>
          <w:rFonts w:ascii="Arial" w:hAnsi="Arial" w:cs="Arial"/>
          <w:b/>
          <w:color w:val="000000"/>
          <w:kern w:val="16"/>
          <w:sz w:val="20"/>
          <w:szCs w:val="20"/>
        </w:rPr>
      </w:pPr>
      <w:r w:rsidRPr="006C599A">
        <w:rPr>
          <w:rFonts w:ascii="Arial" w:hAnsi="Arial" w:cs="Arial"/>
          <w:b/>
          <w:color w:val="000000"/>
          <w:kern w:val="16"/>
          <w:sz w:val="20"/>
          <w:szCs w:val="20"/>
        </w:rPr>
        <w:t>Müşteri emrini en iyi şekilde gerçekleştirme yükümlülüğü</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b/>
          <w:color w:val="000000"/>
          <w:kern w:val="16"/>
          <w:sz w:val="20"/>
          <w:szCs w:val="20"/>
        </w:rPr>
        <w:t>MADDE 30 –</w:t>
      </w:r>
      <w:r w:rsidRPr="005917E7">
        <w:rPr>
          <w:rFonts w:ascii="Arial" w:hAnsi="Arial" w:cs="Arial"/>
          <w:color w:val="000000"/>
          <w:kern w:val="16"/>
          <w:sz w:val="20"/>
          <w:szCs w:val="20"/>
        </w:rPr>
        <w:t> (1) Yatırım kuruluşu, alım satım aracılığı faaliyetlerinin icrası sırasında müşterilerin fiyat, maliyet, hız, takas, saklama, karşı taraf ve benzeri hususlardaki tercihlerini göz önüne alarak emir gerçekleştirme politikası çerçevesinde müşteri için mümkün olan en iyi sonucu verecek şekilde emirleri yerine getirmekle yükümlüdür.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(2) Müşteri tarafından emrin belirli bir kuruluş veya piyasaya iletilmesi yönünde açık bir talimatının bulunduğu durumda yatırım kuruluşu müşteri emrini en iyi şekilde gerçekleştirme yükümlülüğünü yerine getirmiş sayılır.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(3) </w:t>
      </w:r>
      <w:r w:rsidRPr="006C599A">
        <w:rPr>
          <w:rFonts w:ascii="Arial" w:hAnsi="Arial" w:cs="Arial"/>
          <w:b/>
          <w:color w:val="000000"/>
          <w:kern w:val="16"/>
          <w:sz w:val="20"/>
          <w:szCs w:val="20"/>
        </w:rPr>
        <w:t>(Ek fıkra:RG-14/1/2016-29593)</w:t>
      </w:r>
      <w:r w:rsidRPr="005917E7">
        <w:rPr>
          <w:rFonts w:ascii="Arial" w:hAnsi="Arial" w:cs="Arial"/>
          <w:color w:val="000000"/>
          <w:kern w:val="16"/>
          <w:sz w:val="20"/>
          <w:szCs w:val="20"/>
        </w:rPr>
        <w:t> Müşteriler tarafından kaldıraçlı işlemlerde iletilen emirlere ilişkin fiyatın aracı kurumlar tarafından gerçekleştirilmeden önce değiştirilmek istenmesi fiyat yenilemesi olarak kabul edilir. Fiyat yenilemesinin müşteri aleyhine uygulanması durumunda, lehe olan her durumda da uygulanması zorunludur.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(4) </w:t>
      </w:r>
      <w:r w:rsidRPr="006C599A">
        <w:rPr>
          <w:rFonts w:ascii="Arial" w:hAnsi="Arial" w:cs="Arial"/>
          <w:b/>
          <w:color w:val="000000"/>
          <w:kern w:val="16"/>
          <w:sz w:val="20"/>
          <w:szCs w:val="20"/>
        </w:rPr>
        <w:t>(Ek fıkra:RG-14/1/2016-29593)</w:t>
      </w:r>
      <w:r w:rsidRPr="005917E7">
        <w:rPr>
          <w:rFonts w:ascii="Arial" w:hAnsi="Arial" w:cs="Arial"/>
          <w:color w:val="000000"/>
          <w:kern w:val="16"/>
          <w:sz w:val="20"/>
          <w:szCs w:val="20"/>
        </w:rPr>
        <w:t> Kaldıraçlı alım satım işlemlerinde, müşteri tarafından verilen emre ilişkin fiyat, miktar veya diğer unsurlardan herhangi birisinin emir gerçekleşmeden önce aracı kurum tarafından müşteri aleyhine değiştirilmek istenmesi halinde, müşterinin onayının alınması zorunludur. Ancak, müşteri tarafından verilen emirlerin unsurlarında müşteri lehine sonuç verecek nitelikteki değişikliklerde veya müşteriler tarafından verilen emirlerde fiyat aralığının belirlenmiş olması durumunda bu fiyat aralığında oluşan değişimler için müşteri onayı aranmaksızın emir gerçekleştirilebilir.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(5) </w:t>
      </w:r>
      <w:r w:rsidRPr="006C599A">
        <w:rPr>
          <w:rFonts w:ascii="Arial" w:hAnsi="Arial" w:cs="Arial"/>
          <w:b/>
          <w:color w:val="000000"/>
          <w:kern w:val="16"/>
          <w:sz w:val="20"/>
          <w:szCs w:val="20"/>
        </w:rPr>
        <w:t>(Ek fıkra:RG-14/1/2016-29593)</w:t>
      </w:r>
      <w:r w:rsidRPr="005917E7">
        <w:rPr>
          <w:rFonts w:ascii="Arial" w:hAnsi="Arial" w:cs="Arial"/>
          <w:color w:val="000000"/>
          <w:kern w:val="16"/>
          <w:sz w:val="20"/>
          <w:szCs w:val="20"/>
        </w:rPr>
        <w:t> Yatırım kuruluşları türev araçlardaki mevcut açık pozisyonların kapatılmasına ilişkin mevzuata uygun talepler hariç olmak üzere çerçeve sözleşmede bu konuda hüküm bulunması kaydıyla emir kabul etmeme hakkına sahiptir.</w:t>
      </w:r>
    </w:p>
    <w:p w:rsidR="006C599A" w:rsidRPr="006C599A" w:rsidRDefault="006C599A" w:rsidP="005917E7">
      <w:pPr>
        <w:widowControl w:val="0"/>
        <w:spacing w:after="0" w:line="276" w:lineRule="auto"/>
        <w:ind w:left="170" w:right="170"/>
        <w:jc w:val="both"/>
        <w:rPr>
          <w:rFonts w:ascii="Arial" w:hAnsi="Arial" w:cs="Arial"/>
          <w:b/>
          <w:color w:val="000000"/>
          <w:kern w:val="16"/>
          <w:sz w:val="20"/>
          <w:szCs w:val="20"/>
        </w:rPr>
      </w:pPr>
    </w:p>
    <w:p w:rsidR="00A5185B" w:rsidRPr="006C599A" w:rsidRDefault="00A5185B" w:rsidP="005917E7">
      <w:pPr>
        <w:widowControl w:val="0"/>
        <w:spacing w:after="0" w:line="276" w:lineRule="auto"/>
        <w:ind w:left="170" w:right="170"/>
        <w:jc w:val="both"/>
        <w:rPr>
          <w:rFonts w:ascii="Arial" w:hAnsi="Arial" w:cs="Arial"/>
          <w:b/>
          <w:color w:val="000000"/>
          <w:kern w:val="16"/>
          <w:sz w:val="20"/>
          <w:szCs w:val="20"/>
        </w:rPr>
      </w:pPr>
      <w:r w:rsidRPr="006C599A">
        <w:rPr>
          <w:rFonts w:ascii="Arial" w:hAnsi="Arial" w:cs="Arial"/>
          <w:b/>
          <w:color w:val="000000"/>
          <w:kern w:val="16"/>
          <w:sz w:val="20"/>
          <w:szCs w:val="20"/>
        </w:rPr>
        <w:t>Alım satım fiyat farkları</w:t>
      </w:r>
    </w:p>
    <w:p w:rsidR="00A5185B" w:rsidRPr="006C599A" w:rsidRDefault="00A5185B" w:rsidP="005917E7">
      <w:pPr>
        <w:widowControl w:val="0"/>
        <w:spacing w:after="0" w:line="276" w:lineRule="auto"/>
        <w:ind w:left="170" w:right="170"/>
        <w:jc w:val="both"/>
        <w:rPr>
          <w:rFonts w:ascii="Arial" w:hAnsi="Arial" w:cs="Arial"/>
          <w:b/>
          <w:color w:val="000000"/>
          <w:kern w:val="16"/>
          <w:sz w:val="20"/>
          <w:szCs w:val="20"/>
        </w:rPr>
      </w:pPr>
      <w:r w:rsidRPr="006C599A">
        <w:rPr>
          <w:rFonts w:ascii="Arial" w:hAnsi="Arial" w:cs="Arial"/>
          <w:b/>
          <w:color w:val="000000"/>
          <w:kern w:val="16"/>
          <w:sz w:val="20"/>
          <w:szCs w:val="20"/>
        </w:rPr>
        <w:t>MADDE 30/A – (Ek:RG-14/1/2016-29593)</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(1) Portföy aracılığı faaliyeti kapsamında müşterilere sunulacak alım satım fiyatları arasındaki farklar yatırım kuruluşları tarafından belirlenir.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 xml:space="preserve">(2) Yatırım kuruluşları tarafından açıklanan alım satım fiyatları arasındaki farkların genel piyasa </w:t>
      </w:r>
      <w:r w:rsidRPr="005917E7">
        <w:rPr>
          <w:rFonts w:ascii="Arial" w:hAnsi="Arial" w:cs="Arial"/>
          <w:color w:val="000000"/>
          <w:kern w:val="16"/>
          <w:sz w:val="20"/>
          <w:szCs w:val="20"/>
        </w:rPr>
        <w:lastRenderedPageBreak/>
        <w:t>koşullarına uygun ve tutarlı bir şekilde sürdürülmesi gerekmektedir.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(3) Yatırım kuruluşları tarafından sunulan alım satım fiyat farklarının sabit veya değişken olarak belirlenmesi mümkündür. Sabit fark garantisi verilen ürünlere ilişkin olarak piyasa şartları gereği zorunlu değişiklik yapılmasını gerektirecek olası koşulların önceden müşteriye bildirilmesi zorunludur. Bu yükümlülüğe her türlü yayın, ilan, reklam ve duyuruda da uyulur.</w:t>
      </w:r>
    </w:p>
    <w:p w:rsidR="006C599A" w:rsidRDefault="006C599A" w:rsidP="005917E7">
      <w:pPr>
        <w:widowControl w:val="0"/>
        <w:spacing w:after="0" w:line="276" w:lineRule="auto"/>
        <w:ind w:left="170" w:right="170"/>
        <w:jc w:val="both"/>
        <w:rPr>
          <w:rFonts w:ascii="Arial" w:hAnsi="Arial" w:cs="Arial"/>
          <w:color w:val="000000"/>
          <w:kern w:val="16"/>
          <w:sz w:val="20"/>
          <w:szCs w:val="20"/>
        </w:rPr>
      </w:pPr>
    </w:p>
    <w:p w:rsidR="00A5185B" w:rsidRPr="006C599A" w:rsidRDefault="00A5185B" w:rsidP="005917E7">
      <w:pPr>
        <w:widowControl w:val="0"/>
        <w:spacing w:after="0" w:line="276" w:lineRule="auto"/>
        <w:ind w:left="170" w:right="170"/>
        <w:jc w:val="both"/>
        <w:rPr>
          <w:rFonts w:ascii="Arial" w:hAnsi="Arial" w:cs="Arial"/>
          <w:b/>
          <w:color w:val="000000"/>
          <w:kern w:val="16"/>
          <w:sz w:val="20"/>
          <w:szCs w:val="20"/>
        </w:rPr>
      </w:pPr>
      <w:r w:rsidRPr="006C599A">
        <w:rPr>
          <w:rFonts w:ascii="Arial" w:hAnsi="Arial" w:cs="Arial"/>
          <w:b/>
          <w:color w:val="000000"/>
          <w:kern w:val="16"/>
          <w:sz w:val="20"/>
          <w:szCs w:val="20"/>
        </w:rPr>
        <w:t>Alım satım aracılığı faaliyetleri sırasında sorumluluk</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b/>
          <w:color w:val="000000"/>
          <w:kern w:val="16"/>
          <w:sz w:val="20"/>
          <w:szCs w:val="20"/>
        </w:rPr>
        <w:t>MADDE 31 –</w:t>
      </w:r>
      <w:r w:rsidRPr="005917E7">
        <w:rPr>
          <w:rFonts w:ascii="Arial" w:hAnsi="Arial" w:cs="Arial"/>
          <w:color w:val="000000"/>
          <w:kern w:val="16"/>
          <w:sz w:val="20"/>
          <w:szCs w:val="20"/>
        </w:rPr>
        <w:t> (1) Alım satım aracılığı faaliyetlerinin yürütülmesine birden fazla yatırım kuruluşunun dahil olması durumunda, emir iletimine aracılık, işlem aracılığı ve portföy aracılığı faaliyetini gerçekleştiren yatırım kuruluşlarının her biri yerine getirdikleri işlemlerden dolayı genel hükümler çerçevesinde sorumludur.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(2) Her bir yatırım kuruluşuna ait sorumluluğun sınırları, mevzuatla belirlenen faaliyet ilke ve esaslarına aykırı olmamak kaydıyla bu kuruluşların birbirleriyle akdettikleri sözleşmelerde belirlenir ve bu hususlara müşteriler ile akdedilen çerçeve sözleşmelerde yer verilir.</w:t>
      </w:r>
    </w:p>
    <w:p w:rsidR="006C599A" w:rsidRDefault="006C599A" w:rsidP="005917E7">
      <w:pPr>
        <w:widowControl w:val="0"/>
        <w:spacing w:after="0" w:line="276" w:lineRule="auto"/>
        <w:ind w:left="170" w:right="170"/>
        <w:jc w:val="both"/>
        <w:rPr>
          <w:rFonts w:ascii="Arial" w:hAnsi="Arial" w:cs="Arial"/>
          <w:color w:val="000000"/>
          <w:kern w:val="16"/>
          <w:sz w:val="20"/>
          <w:szCs w:val="20"/>
        </w:rPr>
      </w:pPr>
    </w:p>
    <w:p w:rsidR="00A5185B" w:rsidRPr="006C599A" w:rsidRDefault="00A5185B" w:rsidP="005917E7">
      <w:pPr>
        <w:widowControl w:val="0"/>
        <w:spacing w:after="0" w:line="276" w:lineRule="auto"/>
        <w:ind w:left="170" w:right="170"/>
        <w:jc w:val="both"/>
        <w:rPr>
          <w:rFonts w:ascii="Arial" w:hAnsi="Arial" w:cs="Arial"/>
          <w:b/>
          <w:color w:val="000000"/>
          <w:kern w:val="16"/>
          <w:sz w:val="20"/>
          <w:szCs w:val="20"/>
        </w:rPr>
      </w:pPr>
      <w:r w:rsidRPr="006C599A">
        <w:rPr>
          <w:rFonts w:ascii="Arial" w:hAnsi="Arial" w:cs="Arial"/>
          <w:b/>
          <w:color w:val="000000"/>
          <w:kern w:val="16"/>
          <w:sz w:val="20"/>
          <w:szCs w:val="20"/>
        </w:rPr>
        <w:t>Borsa dışı işlemlerde fiyatların kamuya duyurulması</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b/>
          <w:color w:val="000000"/>
          <w:kern w:val="16"/>
          <w:sz w:val="20"/>
          <w:szCs w:val="20"/>
        </w:rPr>
        <w:t>MADDE 32 –</w:t>
      </w:r>
      <w:r w:rsidRPr="005917E7">
        <w:rPr>
          <w:rFonts w:ascii="Arial" w:hAnsi="Arial" w:cs="Arial"/>
          <w:color w:val="000000"/>
          <w:kern w:val="16"/>
          <w:sz w:val="20"/>
          <w:szCs w:val="20"/>
        </w:rPr>
        <w:t> (1) </w:t>
      </w:r>
      <w:r w:rsidRPr="006C599A">
        <w:rPr>
          <w:rFonts w:ascii="Arial" w:hAnsi="Arial" w:cs="Arial"/>
          <w:b/>
          <w:color w:val="000000"/>
          <w:kern w:val="16"/>
          <w:sz w:val="20"/>
          <w:szCs w:val="20"/>
        </w:rPr>
        <w:t>(Değişik fıkra:RG-14/1/2016-29593)</w:t>
      </w:r>
      <w:r w:rsidRPr="005917E7">
        <w:rPr>
          <w:rFonts w:ascii="Arial" w:hAnsi="Arial" w:cs="Arial"/>
          <w:color w:val="000000"/>
          <w:kern w:val="16"/>
          <w:sz w:val="20"/>
          <w:szCs w:val="20"/>
        </w:rPr>
        <w:t> Borsada işlem gören sermaye piyasası araçlarına ilişkin olarak yatırım kuruluşlarının borsa dışında verdikleri alım satım fiyat tekliflerinin Birlik tarafından belirlenecek bir veya birden fazla veri yayın kuruluşu vasıtasıyla kamuya açıklanması zorunludur.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(2) </w:t>
      </w:r>
      <w:r w:rsidRPr="006C599A">
        <w:rPr>
          <w:rFonts w:ascii="Arial" w:hAnsi="Arial" w:cs="Arial"/>
          <w:b/>
          <w:color w:val="000000"/>
          <w:kern w:val="16"/>
          <w:sz w:val="20"/>
          <w:szCs w:val="20"/>
        </w:rPr>
        <w:t>(Değişik fıkra:RG-14/1/2016-29593)</w:t>
      </w:r>
      <w:r w:rsidRPr="005917E7">
        <w:rPr>
          <w:rFonts w:ascii="Arial" w:hAnsi="Arial" w:cs="Arial"/>
          <w:color w:val="000000"/>
          <w:kern w:val="16"/>
          <w:sz w:val="20"/>
          <w:szCs w:val="20"/>
        </w:rPr>
        <w:t> Yatırım kuruluşlarının, herhangi bir müşterinin ihtiyacı ve talebi doğrultusunda müşteri ile bire bir oluşturdukları türev araçlar hariç olmak üzere borsada işlem görmeyen sermaye piyasası araçları için verdikleri alım satım fiyat tekliflerini kendi internet sitelerinde anlık olarak yayınlamaları ve Birlik tarafından belirlenecek bir veya birden fazla veri yayın kuruluşu vasıtasıyla kamuya açıklamaları zorunludur.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(3) Birinci ve ikinci fıkrada yer alanlara ek olarak, sermaye piyasası araçlarına ilişkin olarak borsa dışında gerçekleştirilen işlemlerde fiyatların kamuya duyurulmasına ilişkin esaslar Kurulca belirlenebilir.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(4) </w:t>
      </w:r>
      <w:r w:rsidRPr="006C599A">
        <w:rPr>
          <w:rFonts w:ascii="Arial" w:hAnsi="Arial" w:cs="Arial"/>
          <w:b/>
          <w:color w:val="000000"/>
          <w:kern w:val="16"/>
          <w:sz w:val="20"/>
          <w:szCs w:val="20"/>
        </w:rPr>
        <w:t>(Ek fıkra:RG-14/1/2016-29593)</w:t>
      </w:r>
      <w:r w:rsidRPr="005917E7">
        <w:rPr>
          <w:rFonts w:ascii="Arial" w:hAnsi="Arial" w:cs="Arial"/>
          <w:color w:val="000000"/>
          <w:kern w:val="16"/>
          <w:sz w:val="20"/>
          <w:szCs w:val="20"/>
        </w:rPr>
        <w:t> Kaldıraçlı işlemler ile ilgili olarak aracı kurumların Birlik tarafından belirlenen periyodlarda açıkladığı fiyatlar ve alım satım fiyat farkları Birlik tarafından belirlenecek bir süre içerisinde Birliğe aktarılır. Birlik tarafından her aracı kurumun geçmişe dönük fiyat serisi ve alım satım fiyat fark verileri oluşturulur ve bir yıl boyunca saklanır. Birlik bu verileri kullanarak her bir varlık için bir fiyat ve fark serisi oluşturur ve uygun gördüğü istatistiki yöntemleri kullanmak suretiyle bu seriden belirli bir düzeyi aşan sapmaları kurum bazında tespit eder ve haftalık olarak kamuya duyurur.</w:t>
      </w:r>
    </w:p>
    <w:p w:rsidR="006C599A" w:rsidRDefault="006C599A" w:rsidP="005917E7">
      <w:pPr>
        <w:widowControl w:val="0"/>
        <w:spacing w:after="0" w:line="276" w:lineRule="auto"/>
        <w:ind w:left="170" w:right="170"/>
        <w:jc w:val="both"/>
        <w:rPr>
          <w:rFonts w:ascii="Arial" w:hAnsi="Arial" w:cs="Arial"/>
          <w:color w:val="000000"/>
          <w:kern w:val="16"/>
          <w:sz w:val="20"/>
          <w:szCs w:val="20"/>
        </w:rPr>
      </w:pPr>
    </w:p>
    <w:p w:rsidR="00A5185B" w:rsidRPr="006C599A" w:rsidRDefault="00A5185B" w:rsidP="005917E7">
      <w:pPr>
        <w:widowControl w:val="0"/>
        <w:spacing w:after="0" w:line="276" w:lineRule="auto"/>
        <w:ind w:left="170" w:right="170"/>
        <w:jc w:val="both"/>
        <w:rPr>
          <w:rFonts w:ascii="Arial" w:hAnsi="Arial" w:cs="Arial"/>
          <w:b/>
          <w:color w:val="000000"/>
          <w:kern w:val="16"/>
          <w:sz w:val="20"/>
          <w:szCs w:val="20"/>
        </w:rPr>
      </w:pPr>
      <w:r w:rsidRPr="006C599A">
        <w:rPr>
          <w:rFonts w:ascii="Arial" w:hAnsi="Arial" w:cs="Arial"/>
          <w:b/>
          <w:color w:val="000000"/>
          <w:kern w:val="16"/>
          <w:sz w:val="20"/>
          <w:szCs w:val="20"/>
        </w:rPr>
        <w:t>Yetkili yatırım kuruluşlarının bildirim yükümlülükleri</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b/>
          <w:color w:val="000000"/>
          <w:kern w:val="16"/>
          <w:sz w:val="20"/>
          <w:szCs w:val="20"/>
        </w:rPr>
        <w:t>MADDE 33 –</w:t>
      </w:r>
      <w:r w:rsidRPr="005917E7">
        <w:rPr>
          <w:rFonts w:ascii="Arial" w:hAnsi="Arial" w:cs="Arial"/>
          <w:color w:val="000000"/>
          <w:kern w:val="16"/>
          <w:sz w:val="20"/>
          <w:szCs w:val="20"/>
        </w:rPr>
        <w:t> (1) Alım satım aracılığı faaliyetlerinde bulunmak üzere Kurul tarafından yetkilendirilmiş yatırım kuruluşları, bu faaliyetlere ilişkin Kurulca belirlenen esaslar çerçevesinde periyodik olarak bildirim yapmakla yükümlüdür.</w:t>
      </w:r>
    </w:p>
    <w:p w:rsidR="006C599A" w:rsidRDefault="006C599A" w:rsidP="005917E7">
      <w:pPr>
        <w:widowControl w:val="0"/>
        <w:spacing w:after="0" w:line="276" w:lineRule="auto"/>
        <w:ind w:left="170" w:right="170"/>
        <w:jc w:val="both"/>
        <w:rPr>
          <w:rFonts w:ascii="Arial" w:hAnsi="Arial" w:cs="Arial"/>
          <w:color w:val="000000"/>
          <w:kern w:val="16"/>
          <w:sz w:val="20"/>
          <w:szCs w:val="20"/>
        </w:rPr>
      </w:pPr>
    </w:p>
    <w:p w:rsidR="00A5185B" w:rsidRPr="006C599A" w:rsidRDefault="00A5185B" w:rsidP="005917E7">
      <w:pPr>
        <w:widowControl w:val="0"/>
        <w:spacing w:after="0" w:line="276" w:lineRule="auto"/>
        <w:ind w:left="170" w:right="170"/>
        <w:jc w:val="both"/>
        <w:rPr>
          <w:rFonts w:ascii="Arial" w:hAnsi="Arial" w:cs="Arial"/>
          <w:b/>
          <w:color w:val="000000"/>
          <w:kern w:val="16"/>
          <w:sz w:val="20"/>
          <w:szCs w:val="20"/>
        </w:rPr>
      </w:pPr>
      <w:r w:rsidRPr="006C599A">
        <w:rPr>
          <w:rFonts w:ascii="Arial" w:hAnsi="Arial" w:cs="Arial"/>
          <w:b/>
          <w:color w:val="000000"/>
          <w:kern w:val="16"/>
          <w:sz w:val="20"/>
          <w:szCs w:val="20"/>
        </w:rPr>
        <w:t>Teminatlar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b/>
          <w:color w:val="000000"/>
          <w:kern w:val="16"/>
          <w:sz w:val="20"/>
          <w:szCs w:val="20"/>
        </w:rPr>
        <w:t>MADDE 34 –</w:t>
      </w:r>
      <w:r w:rsidRPr="005917E7">
        <w:rPr>
          <w:rFonts w:ascii="Arial" w:hAnsi="Arial" w:cs="Arial"/>
          <w:color w:val="000000"/>
          <w:kern w:val="16"/>
          <w:sz w:val="20"/>
          <w:szCs w:val="20"/>
        </w:rPr>
        <w:t> (1) Yatırım kuruluşları, yatırımcılardan yatırım hizmet ve faaliyetleri, kredili sermaye piyasası aracı işlemleri, sermaye piyasası araçlarının ödünç işlemleri veya açığa satış işlemleri ile diğer yan hizmetler nedeniyle teminat verilmesini isteyebilirler. Mevzuatta teminat istenmesinin zorunlu olduğu haller saklıdır.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(2) </w:t>
      </w:r>
      <w:r w:rsidRPr="006C599A">
        <w:rPr>
          <w:rFonts w:ascii="Arial" w:hAnsi="Arial" w:cs="Arial"/>
          <w:b/>
          <w:color w:val="000000"/>
          <w:kern w:val="16"/>
          <w:sz w:val="20"/>
          <w:szCs w:val="20"/>
        </w:rPr>
        <w:t>(Değişik fıkra:RG-14/1/2016-29593)</w:t>
      </w:r>
      <w:r w:rsidRPr="005917E7">
        <w:rPr>
          <w:rFonts w:ascii="Arial" w:hAnsi="Arial" w:cs="Arial"/>
          <w:color w:val="000000"/>
          <w:kern w:val="16"/>
          <w:sz w:val="20"/>
          <w:szCs w:val="20"/>
        </w:rPr>
        <w:t> Yatırımcıların her ne surette olursa olsun yatırım kuruluşları nezdinde bulunan nakit ve sermaye piyasası araçları, yatırım kuruluşlarının malvarlıklarından ayrı olarak müşteri bazında izlenir. Söz konusu varlıklar, yatırımcıların yazılı açık izni olmaksızın, tevdi edilen kurumlar tarafından tevdi amacı dışında kendilerine veya üçüncü kişilere menfaat sağlayacak şekilde kullanılamazlar.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(3) Teminatların saklanmasına ilişkin esaslar Kurulca belirlenir.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(4) </w:t>
      </w:r>
      <w:r w:rsidRPr="006C599A">
        <w:rPr>
          <w:rFonts w:ascii="Arial" w:hAnsi="Arial" w:cs="Arial"/>
          <w:b/>
          <w:color w:val="000000"/>
          <w:kern w:val="16"/>
          <w:sz w:val="20"/>
          <w:szCs w:val="20"/>
        </w:rPr>
        <w:t>(Ek fıkra:RG-14/1/2016-29593)</w:t>
      </w:r>
      <w:r w:rsidRPr="005917E7">
        <w:rPr>
          <w:rFonts w:ascii="Arial" w:hAnsi="Arial" w:cs="Arial"/>
          <w:color w:val="000000"/>
          <w:kern w:val="16"/>
          <w:sz w:val="20"/>
          <w:szCs w:val="20"/>
        </w:rPr>
        <w:t xml:space="preserve"> Bu Tebliğde ve ilgili diğer düzenlemelerde yer alan hükümler </w:t>
      </w:r>
      <w:r w:rsidRPr="005917E7">
        <w:rPr>
          <w:rFonts w:ascii="Arial" w:hAnsi="Arial" w:cs="Arial"/>
          <w:color w:val="000000"/>
          <w:kern w:val="16"/>
          <w:sz w:val="20"/>
          <w:szCs w:val="20"/>
        </w:rPr>
        <w:lastRenderedPageBreak/>
        <w:t>saklı kalmak kaydıyla teminat olarak kabul edilebilecek kıymetler, nakit olarak Türk Lirası ve TCMB tarafından günlük alım satım kurları ilan edilen yabancı para birimleri, kamu borçlanma araçları, Kurul düzenlemeleri uyarınca kredili menkul kıymet işlemlerine konu olabilecek sermaye piyasası araçları, fon katılma payları ile borsada işlem görmek kaydıyla özel sektör borçlanma araçları, varlığa dayalı menkul kıymetler, ipotek ve varlık teminatlı menkul kıymetler, kira sertifikaları ve Hazine Müsteşarlığının belirlediği standartlardaki altın ve diğer kıymetli madenler ve Kurulca uygun görülecek diğer sermaye piyasası araçlarıdır.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(5) </w:t>
      </w:r>
      <w:r w:rsidRPr="006C599A">
        <w:rPr>
          <w:rFonts w:ascii="Arial" w:hAnsi="Arial" w:cs="Arial"/>
          <w:b/>
          <w:color w:val="000000"/>
          <w:kern w:val="16"/>
          <w:sz w:val="20"/>
          <w:szCs w:val="20"/>
        </w:rPr>
        <w:t>(Ek fıkra:RG-14/1/2016-29593)</w:t>
      </w:r>
      <w:r w:rsidRPr="005917E7">
        <w:rPr>
          <w:rFonts w:ascii="Arial" w:hAnsi="Arial" w:cs="Arial"/>
          <w:color w:val="000000"/>
          <w:kern w:val="16"/>
          <w:sz w:val="20"/>
          <w:szCs w:val="20"/>
        </w:rPr>
        <w:t> Yatırım kuruluşları, müşteriler tarafından işlem teminatı olarak verilen kıymetlerin cari değerinin tamamını ya da belirli bir yüzdesini teminat olarak kabul etmeye yetkilidirler.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(6) </w:t>
      </w:r>
      <w:r w:rsidRPr="006C599A">
        <w:rPr>
          <w:rFonts w:ascii="Arial" w:hAnsi="Arial" w:cs="Arial"/>
          <w:b/>
          <w:color w:val="000000"/>
          <w:kern w:val="16"/>
          <w:sz w:val="20"/>
          <w:szCs w:val="20"/>
        </w:rPr>
        <w:t>(Ek fıkra:RG-14/1/2016-29593)</w:t>
      </w:r>
      <w:r w:rsidRPr="005917E7">
        <w:rPr>
          <w:rFonts w:ascii="Arial" w:hAnsi="Arial" w:cs="Arial"/>
          <w:color w:val="000000"/>
          <w:kern w:val="16"/>
          <w:sz w:val="20"/>
          <w:szCs w:val="20"/>
        </w:rPr>
        <w:t> Aracı kurumlar müşterilerin risk düzeyi ile alınan pozisyon büyüklüğünü dikkate alarak teminatları çeşitlendirmek zorundadır. Aracı kurumlar teminatların tesisinde çeşitliliği sağlamak üzere konsantrasyon limitleri belirlemekle yükümlüdür. Konsantrasyon limitleri; hem teminat konusu finansal araçları ihraç edenler veya garanti verenler itibarıyla hem de teminat kabul edilebilecek araçlar itibarıyla belirlenir.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(7) </w:t>
      </w:r>
      <w:r w:rsidRPr="006C599A">
        <w:rPr>
          <w:rFonts w:ascii="Arial" w:hAnsi="Arial" w:cs="Arial"/>
          <w:b/>
          <w:color w:val="000000"/>
          <w:kern w:val="16"/>
          <w:sz w:val="20"/>
          <w:szCs w:val="20"/>
        </w:rPr>
        <w:t>(Ek fıkra:RG-14/1/2016-29593)</w:t>
      </w:r>
      <w:r w:rsidRPr="005917E7">
        <w:rPr>
          <w:rFonts w:ascii="Arial" w:hAnsi="Arial" w:cs="Arial"/>
          <w:color w:val="000000"/>
          <w:kern w:val="16"/>
          <w:sz w:val="20"/>
          <w:szCs w:val="20"/>
        </w:rPr>
        <w:t> Sözleşmede hüküm bulunması kaydıyla, müşteri teminat olarak verilen kıymetleri başka kıymetlerle değiştirebilir.</w:t>
      </w:r>
    </w:p>
    <w:p w:rsidR="006C599A" w:rsidRDefault="006C599A" w:rsidP="005917E7">
      <w:pPr>
        <w:widowControl w:val="0"/>
        <w:spacing w:after="0" w:line="276" w:lineRule="auto"/>
        <w:ind w:left="170" w:right="170"/>
        <w:jc w:val="both"/>
        <w:rPr>
          <w:rFonts w:ascii="Arial" w:hAnsi="Arial" w:cs="Arial"/>
          <w:color w:val="000000"/>
          <w:kern w:val="16"/>
          <w:sz w:val="20"/>
          <w:szCs w:val="20"/>
        </w:rPr>
      </w:pPr>
    </w:p>
    <w:p w:rsidR="00A5185B" w:rsidRPr="006C599A" w:rsidRDefault="00A5185B" w:rsidP="005917E7">
      <w:pPr>
        <w:widowControl w:val="0"/>
        <w:spacing w:after="0" w:line="276" w:lineRule="auto"/>
        <w:ind w:left="170" w:right="170"/>
        <w:jc w:val="both"/>
        <w:rPr>
          <w:rFonts w:ascii="Arial" w:hAnsi="Arial" w:cs="Arial"/>
          <w:b/>
          <w:color w:val="000000"/>
          <w:kern w:val="16"/>
          <w:sz w:val="20"/>
          <w:szCs w:val="20"/>
        </w:rPr>
      </w:pPr>
      <w:r w:rsidRPr="006C599A">
        <w:rPr>
          <w:rFonts w:ascii="Arial" w:hAnsi="Arial" w:cs="Arial"/>
          <w:b/>
          <w:color w:val="000000"/>
          <w:kern w:val="16"/>
          <w:sz w:val="20"/>
          <w:szCs w:val="20"/>
        </w:rPr>
        <w:t>Elektronik ortamda alım satım emirlerinin iletimi</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b/>
          <w:color w:val="000000"/>
          <w:kern w:val="16"/>
          <w:sz w:val="20"/>
          <w:szCs w:val="20"/>
        </w:rPr>
        <w:t>MADDE 35 –</w:t>
      </w:r>
      <w:r w:rsidRPr="005917E7">
        <w:rPr>
          <w:rFonts w:ascii="Arial" w:hAnsi="Arial" w:cs="Arial"/>
          <w:color w:val="000000"/>
          <w:kern w:val="16"/>
          <w:sz w:val="20"/>
          <w:szCs w:val="20"/>
        </w:rPr>
        <w:t> (1) Yatırım kuruluşları, alım satım aracılığı faaliyeti kapsamında elektronik ortamda emir kabul edebilirler. Söz konusu işlemler müşterilerle çerçeve sözleşme imzalanması, müşterilere hesap açılması ve MKK’dan sicil numarası alınması ile ilgili yükümlülüklere tabidir.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(2) Borsa veya teşkilatlanmış diğer pazar yerlerine ya da tezgahüstü piyasaya iletilmek veya kendi nezdlerinde gerçekleştirmek üzere elektronik ortamda emir kabul edecek olan yatırım kuruluşları,</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a) </w:t>
      </w:r>
      <w:r w:rsidRPr="006C599A">
        <w:rPr>
          <w:rFonts w:ascii="Arial" w:hAnsi="Arial" w:cs="Arial"/>
          <w:b/>
          <w:color w:val="000000"/>
          <w:kern w:val="16"/>
          <w:sz w:val="20"/>
          <w:szCs w:val="20"/>
        </w:rPr>
        <w:t>(Değişik:RG-14/1/2016-29593)</w:t>
      </w:r>
      <w:r w:rsidRPr="005917E7">
        <w:rPr>
          <w:rFonts w:ascii="Arial" w:hAnsi="Arial" w:cs="Arial"/>
          <w:color w:val="000000"/>
          <w:kern w:val="16"/>
          <w:sz w:val="20"/>
          <w:szCs w:val="20"/>
        </w:rPr>
        <w:t> Elektronik ortamda aldıkları emirler için yazılı veya sözlü olarak kabul ettikleri diğer emirlerin iletilmesinde uyulması gereken öncelik kurallarına riayet ederek, elektronik ortamda emir ileten müşterileri ile diğer yollarla emir ileten müşterileri arasında Kurul düzenlemelerinde yer alan kanal bazında öncelik kuralları çerçevesinde oluşabilecek farklılıkları açıklamak ve eşitsizliklerin ortaya çıkmasına engel olmakla,</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b) Elektronik ortamda aldıkları emirler için Kurulun belge ve kayıt düzenlemelerinde yer alan yükümlülükleri sağlamakla,</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c) Yürütecekleri yatırım hizmet ve faaliyetlerine göre gerekli risk bildirim formlarının birer örneğine elektronik ortamda yer vermekle,</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ç) Elektronik ortamda kabul edilen emirlerin izlenmesi, iletilmesi, bu emirlere ilişkin kayıtların tutulması ve müşterilerle iletişimin sağlanması için yeterli sayıda personel istihdam etmekle,</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d) Kullanacakları bilgi işlem altyapısının;</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1) Tüm emirlerin alınış zamanına göre sıralanmasına imkan verecek nitelikte olmasını sağlamakla,</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2) </w:t>
      </w:r>
      <w:r w:rsidRPr="006C599A">
        <w:rPr>
          <w:rFonts w:ascii="Arial" w:hAnsi="Arial" w:cs="Arial"/>
          <w:b/>
          <w:color w:val="000000"/>
          <w:kern w:val="16"/>
          <w:sz w:val="20"/>
          <w:szCs w:val="20"/>
        </w:rPr>
        <w:t>(Değişik:RG-14/1/2016-29593)</w:t>
      </w:r>
      <w:r w:rsidRPr="005917E7">
        <w:rPr>
          <w:rFonts w:ascii="Arial" w:hAnsi="Arial" w:cs="Arial"/>
          <w:color w:val="000000"/>
          <w:kern w:val="16"/>
          <w:sz w:val="20"/>
          <w:szCs w:val="20"/>
        </w:rPr>
        <w:t> Reddedilen, gerçekleşmeyen, iptal edilen ve değiştirilen emirler de dahil olmak üzere gerçekleştirilen tüm işlemlere ilişkin tarih, zaman, miktar, fiyat, kullanılan kaldıraç oranı ve diğer tüm unsurları ve hesap hareketlerini ve zaman bilgisini gösterecek şekilde müşterilere yansıtılan tüm fiyat bilgilerini anlık olarak kaydetmesini sağlamakla,</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3) Müşterilerin teminatlarını, alacak ve borçlarını, açık pozisyonlarını ve kar zarar durumlarını anlık olarak takip etmesine ve gerekli risk kontrollerini yapmasına elverişli olmasını sağlamakla,</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e) Bilgi işlem altyapısının kapasite ve güvenliği konusunda periyodik kontrollerini yapmakla, herhangi bir sistematik hatada verilerin güvenliğinin ve işlemlerin devamının sağlanması için işlemlerin yapıldığı kurulu alandan farklı bir yerde verilerin depolandığı sunucuların yer aldığı bir sistem kurmakla ve verileri burada yedeklemekle, platforma gelebilecek tehditleri minimum düzeye indirecek tedbirleri almakla,</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f) Elektronik işlem platformunun müşteri rızası olmaksızın üçüncü kişilerce kullanımını engellemeye yönelik gerekli güvenlik tedbirlerini almak ve elektronik işlem platformunun üçüncü kişilerce kullanılıp kullanılmadığına yönelik düzenli incelemelerde bulunmakla,</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g) Elektronik işlem platformu ile müşteri arasındaki veri iletişiminin yetkisiz kişilerce dinlenmesi veya kesilmesi ile verilerin değiştirilmesinin engellenmesi için gerekli bilgi güvenliği tedbirlerini almakla,</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lastRenderedPageBreak/>
        <w:t>yükümlüdürler.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(3) Alım satım aracılığı faaliyetini sadece elektronik ortamda yürütecek yatırım kuruluşlarının faaliyet şartları, başvuru esnasında Kurul tarafından ayrıca değerlendirilir.</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(4) Kurul gerekli görmesi halinde yatırım kuruluşlarının bilgi işlem altyapısının bağımsız bir veya daha fazla kuruluş tarafından Kurulca belirlenecek esaslar çerçevesinde denetlenmesini talep edebilir.</w:t>
      </w:r>
    </w:p>
    <w:p w:rsidR="006C599A" w:rsidRDefault="006C599A" w:rsidP="005917E7">
      <w:pPr>
        <w:widowControl w:val="0"/>
        <w:spacing w:after="0" w:line="276" w:lineRule="auto"/>
        <w:ind w:left="170" w:right="170"/>
        <w:jc w:val="both"/>
        <w:rPr>
          <w:rFonts w:ascii="Arial" w:hAnsi="Arial" w:cs="Arial"/>
          <w:color w:val="000000"/>
          <w:kern w:val="16"/>
          <w:sz w:val="20"/>
          <w:szCs w:val="20"/>
        </w:rPr>
      </w:pPr>
    </w:p>
    <w:p w:rsidR="00A5185B" w:rsidRPr="006C599A" w:rsidRDefault="00A5185B" w:rsidP="005917E7">
      <w:pPr>
        <w:widowControl w:val="0"/>
        <w:spacing w:after="0" w:line="276" w:lineRule="auto"/>
        <w:ind w:left="170" w:right="170"/>
        <w:jc w:val="both"/>
        <w:rPr>
          <w:rFonts w:ascii="Arial" w:hAnsi="Arial" w:cs="Arial"/>
          <w:b/>
          <w:color w:val="000000"/>
          <w:kern w:val="16"/>
          <w:sz w:val="20"/>
          <w:szCs w:val="20"/>
        </w:rPr>
      </w:pPr>
      <w:r w:rsidRPr="006C599A">
        <w:rPr>
          <w:rFonts w:ascii="Arial" w:hAnsi="Arial" w:cs="Arial"/>
          <w:b/>
          <w:color w:val="000000"/>
          <w:kern w:val="16"/>
          <w:sz w:val="20"/>
          <w:szCs w:val="20"/>
        </w:rPr>
        <w:t>Tezgahüstü piyasalarda gerçekleştirilen işlemlerin takası</w:t>
      </w:r>
    </w:p>
    <w:p w:rsidR="00A5185B" w:rsidRPr="005917E7" w:rsidRDefault="00A5185B" w:rsidP="005917E7">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b/>
          <w:color w:val="000000"/>
          <w:kern w:val="16"/>
          <w:sz w:val="20"/>
          <w:szCs w:val="20"/>
        </w:rPr>
        <w:t>MADDE 36 –</w:t>
      </w:r>
      <w:r w:rsidRPr="005917E7">
        <w:rPr>
          <w:rFonts w:ascii="Arial" w:hAnsi="Arial" w:cs="Arial"/>
          <w:color w:val="000000"/>
          <w:kern w:val="16"/>
          <w:sz w:val="20"/>
          <w:szCs w:val="20"/>
        </w:rPr>
        <w:t> (1) Merkezi takasa konu edilecek sermaye piyasası araçları ile takasın gerçekleştirilmesine ilişkin usul ve esaslar, tesis edilecek limitler dahilinde ve sistemik riskin azaltılması ilkesi çerçevesinde ilgili merkezi takas kuruluşunun önerisi üzerine Kurulca belirlenir.</w:t>
      </w:r>
    </w:p>
    <w:p w:rsidR="00A5185B" w:rsidRPr="005917E7" w:rsidRDefault="00A5185B" w:rsidP="006C599A">
      <w:pPr>
        <w:widowControl w:val="0"/>
        <w:spacing w:after="0" w:line="276" w:lineRule="auto"/>
        <w:ind w:left="170" w:right="170"/>
        <w:jc w:val="both"/>
        <w:rPr>
          <w:rFonts w:ascii="Arial" w:hAnsi="Arial" w:cs="Arial"/>
          <w:color w:val="000000"/>
          <w:kern w:val="16"/>
          <w:sz w:val="20"/>
          <w:szCs w:val="20"/>
        </w:rPr>
      </w:pPr>
      <w:r w:rsidRPr="005917E7">
        <w:rPr>
          <w:rFonts w:ascii="Arial" w:hAnsi="Arial" w:cs="Arial"/>
          <w:color w:val="000000"/>
          <w:kern w:val="16"/>
          <w:sz w:val="20"/>
          <w:szCs w:val="20"/>
        </w:rPr>
        <w:t>(2) Kurul, yatırım kuruluşlarının tezgahüstü piyasalarda gerçekleştirdikleri işlemlerin takasının merkezi karşı taraf olarak yetkilendirilmiş bir kuruluş nezdinde gerçekleştirilmesini zorunlu tutabilir.</w:t>
      </w:r>
    </w:p>
    <w:p w:rsidR="00A5185B" w:rsidRDefault="00A5185B" w:rsidP="006C599A">
      <w:pPr>
        <w:spacing w:after="0" w:line="276" w:lineRule="auto"/>
        <w:jc w:val="center"/>
        <w:rPr>
          <w:rFonts w:ascii="Arial" w:eastAsia="Times New Roman" w:hAnsi="Arial" w:cs="Arial"/>
          <w:b/>
          <w:bCs/>
          <w:color w:val="000000"/>
          <w:sz w:val="20"/>
          <w:szCs w:val="20"/>
          <w:lang w:eastAsia="tr-TR"/>
        </w:rPr>
      </w:pPr>
      <w:r w:rsidRPr="0011639D">
        <w:rPr>
          <w:rFonts w:ascii="Arial" w:eastAsia="Times New Roman" w:hAnsi="Arial" w:cs="Arial"/>
          <w:b/>
          <w:bCs/>
          <w:color w:val="000000"/>
          <w:sz w:val="20"/>
          <w:szCs w:val="20"/>
          <w:lang w:eastAsia="tr-TR"/>
        </w:rPr>
        <w:t> </w:t>
      </w:r>
    </w:p>
    <w:p w:rsidR="006C599A" w:rsidRPr="0011639D" w:rsidRDefault="006C599A" w:rsidP="006C599A">
      <w:pPr>
        <w:spacing w:after="0" w:line="276" w:lineRule="auto"/>
        <w:jc w:val="center"/>
        <w:rPr>
          <w:rFonts w:ascii="Arial" w:eastAsia="Times New Roman" w:hAnsi="Arial" w:cs="Arial"/>
          <w:color w:val="000000"/>
          <w:sz w:val="20"/>
          <w:szCs w:val="20"/>
          <w:lang w:eastAsia="tr-TR"/>
        </w:rPr>
      </w:pPr>
    </w:p>
    <w:p w:rsidR="00A5185B" w:rsidRPr="0011639D" w:rsidRDefault="00A5185B" w:rsidP="006C599A">
      <w:pPr>
        <w:spacing w:after="0" w:line="276" w:lineRule="auto"/>
        <w:jc w:val="center"/>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ALTINCI BÖLÜM</w:t>
      </w:r>
    </w:p>
    <w:p w:rsidR="00A5185B" w:rsidRDefault="00A5185B" w:rsidP="006C599A">
      <w:pPr>
        <w:spacing w:after="56" w:line="276" w:lineRule="auto"/>
        <w:jc w:val="center"/>
        <w:rPr>
          <w:rFonts w:ascii="Arial" w:eastAsia="Times New Roman" w:hAnsi="Arial" w:cs="Arial"/>
          <w:b/>
          <w:bCs/>
          <w:color w:val="000000"/>
          <w:sz w:val="20"/>
          <w:szCs w:val="20"/>
          <w:lang w:eastAsia="tr-TR"/>
        </w:rPr>
      </w:pPr>
      <w:r w:rsidRPr="0011639D">
        <w:rPr>
          <w:rFonts w:ascii="Arial" w:eastAsia="Times New Roman" w:hAnsi="Arial" w:cs="Arial"/>
          <w:b/>
          <w:bCs/>
          <w:color w:val="000000"/>
          <w:sz w:val="20"/>
          <w:szCs w:val="20"/>
          <w:lang w:eastAsia="tr-TR"/>
        </w:rPr>
        <w:t>Bireysel Portföy Yöneticiliği Faaliyeti</w:t>
      </w:r>
    </w:p>
    <w:p w:rsidR="006C599A" w:rsidRPr="0011639D" w:rsidRDefault="006C599A" w:rsidP="006C599A">
      <w:pPr>
        <w:spacing w:after="0" w:line="276" w:lineRule="auto"/>
        <w:jc w:val="center"/>
        <w:rPr>
          <w:rFonts w:ascii="Arial" w:eastAsia="Times New Roman" w:hAnsi="Arial" w:cs="Arial"/>
          <w:color w:val="000000"/>
          <w:sz w:val="20"/>
          <w:szCs w:val="20"/>
          <w:lang w:eastAsia="tr-TR"/>
        </w:rPr>
      </w:pPr>
    </w:p>
    <w:p w:rsidR="00A5185B" w:rsidRPr="006C599A" w:rsidRDefault="00A5185B" w:rsidP="006C599A">
      <w:pPr>
        <w:widowControl w:val="0"/>
        <w:spacing w:after="0" w:line="276" w:lineRule="auto"/>
        <w:ind w:left="170" w:right="170"/>
        <w:jc w:val="both"/>
        <w:rPr>
          <w:rFonts w:ascii="Arial" w:hAnsi="Arial" w:cs="Arial"/>
          <w:b/>
          <w:color w:val="000000"/>
          <w:kern w:val="16"/>
          <w:sz w:val="20"/>
          <w:szCs w:val="20"/>
        </w:rPr>
      </w:pPr>
      <w:r w:rsidRPr="006C599A">
        <w:rPr>
          <w:rFonts w:ascii="Arial" w:hAnsi="Arial" w:cs="Arial"/>
          <w:b/>
          <w:color w:val="000000"/>
          <w:kern w:val="16"/>
          <w:sz w:val="20"/>
          <w:szCs w:val="20"/>
        </w:rPr>
        <w:t>Bireysel portföy yöneticiliği faaliyeti</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b/>
          <w:color w:val="000000"/>
          <w:kern w:val="16"/>
          <w:sz w:val="20"/>
          <w:szCs w:val="20"/>
        </w:rPr>
        <w:t>MADDE 37 –</w:t>
      </w:r>
      <w:r w:rsidRPr="006C599A">
        <w:rPr>
          <w:rFonts w:ascii="Arial" w:hAnsi="Arial" w:cs="Arial"/>
          <w:color w:val="000000"/>
          <w:kern w:val="16"/>
          <w:sz w:val="20"/>
          <w:szCs w:val="20"/>
        </w:rPr>
        <w:t> (1) Bireysel portföy yöneticiliği; kolektif yatırım kuruluşlarının portföyleri hariç olmak üzere, finansal varlıklardan oluşan portföylerin, her bir müşteri adına, doğrudan veya dolaylı bir menfaat sağlamak üzere vekil sıfatıyla yönetilmesidir.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(2) Bireysel portföy yöneticiliği, müşterilerin mali durumuna, risk-getiri tercihlerine ve yatırım süresine uygun portföyler oluşturulması ve yönetilmesi, söz konusu portföylerin takip edilmesi ve müşterinin Kurulun ilgili düzenlemeleri uyarınca bilgilendirilmesi hizmetini kapsar.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(3) </w:t>
      </w:r>
      <w:r w:rsidRPr="006C599A">
        <w:rPr>
          <w:rFonts w:ascii="Arial" w:hAnsi="Arial" w:cs="Arial"/>
          <w:b/>
          <w:color w:val="000000"/>
          <w:kern w:val="16"/>
          <w:sz w:val="20"/>
          <w:szCs w:val="20"/>
        </w:rPr>
        <w:t>(Ek fıkra:RG-14/1/2016-29593)</w:t>
      </w:r>
      <w:r w:rsidRPr="006C599A">
        <w:rPr>
          <w:rFonts w:ascii="Arial" w:hAnsi="Arial" w:cs="Arial"/>
          <w:color w:val="000000"/>
          <w:kern w:val="16"/>
          <w:sz w:val="20"/>
          <w:szCs w:val="20"/>
        </w:rPr>
        <w:t> 45 inci maddenin üçüncü fıkrasında yer alan şekilde verilen hizmetin müşterinin kendi portföyünde otomatik olarak işlem yapılmasını sağlayacak şekilde her türlü mekanizma aracılığıyla sunulması bireysel portföy yöneticiliği kapsamındadır. 45 inci maddenin dördüncü fıkrasında yer alan esaslar bireysel portföy yöneticiliği faaliyeti için de uygulanır.</w:t>
      </w:r>
    </w:p>
    <w:p w:rsidR="006C599A" w:rsidRPr="006C599A" w:rsidRDefault="006C599A" w:rsidP="006C599A">
      <w:pPr>
        <w:widowControl w:val="0"/>
        <w:spacing w:after="0" w:line="276" w:lineRule="auto"/>
        <w:ind w:left="170" w:right="170"/>
        <w:jc w:val="both"/>
        <w:rPr>
          <w:rFonts w:ascii="Arial" w:hAnsi="Arial" w:cs="Arial"/>
          <w:b/>
          <w:color w:val="000000"/>
          <w:kern w:val="16"/>
          <w:sz w:val="20"/>
          <w:szCs w:val="20"/>
        </w:rPr>
      </w:pPr>
    </w:p>
    <w:p w:rsidR="00A5185B" w:rsidRPr="006C599A" w:rsidRDefault="00A5185B" w:rsidP="006C599A">
      <w:pPr>
        <w:widowControl w:val="0"/>
        <w:spacing w:after="0" w:line="276" w:lineRule="auto"/>
        <w:ind w:left="170" w:right="170"/>
        <w:jc w:val="both"/>
        <w:rPr>
          <w:rFonts w:ascii="Arial" w:hAnsi="Arial" w:cs="Arial"/>
          <w:b/>
          <w:color w:val="000000"/>
          <w:kern w:val="16"/>
          <w:sz w:val="20"/>
          <w:szCs w:val="20"/>
        </w:rPr>
      </w:pPr>
      <w:r w:rsidRPr="006C599A">
        <w:rPr>
          <w:rFonts w:ascii="Arial" w:hAnsi="Arial" w:cs="Arial"/>
          <w:b/>
          <w:color w:val="000000"/>
          <w:kern w:val="16"/>
          <w:sz w:val="20"/>
          <w:szCs w:val="20"/>
        </w:rPr>
        <w:t>Bireysel portföy yöneticiliği faaliyetinde bulunabilecek yetkili kuruluşlar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b/>
          <w:color w:val="000000"/>
          <w:kern w:val="16"/>
          <w:sz w:val="20"/>
          <w:szCs w:val="20"/>
        </w:rPr>
        <w:t>MADDE 38 –</w:t>
      </w:r>
      <w:r w:rsidRPr="006C599A">
        <w:rPr>
          <w:rFonts w:ascii="Arial" w:hAnsi="Arial" w:cs="Arial"/>
          <w:color w:val="000000"/>
          <w:kern w:val="16"/>
          <w:sz w:val="20"/>
          <w:szCs w:val="20"/>
        </w:rPr>
        <w:t> (1) Bireysel portföy yöneticiliği faaliyeti, Kuruldan izin almak kaydıyla aracı kurumlar, yatırım ve kalkınma bankaları ile portföy yönetim şirketleri tarafından yapılabilir.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(2) Portföy yönetim şirketlerinin kuruluş ve faaliyete geçişine ilişkin usul ve esaslar Kurulun portföy yöneticiliği faaliyetine ve bu faaliyette bulunacak kurumlar ile ilgili düzenlemelerinde belirlenir.</w:t>
      </w:r>
    </w:p>
    <w:p w:rsidR="006C599A" w:rsidRPr="006C599A" w:rsidRDefault="006C599A" w:rsidP="006C599A">
      <w:pPr>
        <w:widowControl w:val="0"/>
        <w:spacing w:after="0" w:line="276" w:lineRule="auto"/>
        <w:ind w:left="170" w:right="170"/>
        <w:jc w:val="both"/>
        <w:rPr>
          <w:rFonts w:ascii="Arial" w:hAnsi="Arial" w:cs="Arial"/>
          <w:b/>
          <w:color w:val="000000"/>
          <w:kern w:val="16"/>
          <w:sz w:val="20"/>
          <w:szCs w:val="20"/>
        </w:rPr>
      </w:pPr>
    </w:p>
    <w:p w:rsidR="00A5185B" w:rsidRPr="006C599A" w:rsidRDefault="00A5185B" w:rsidP="006C599A">
      <w:pPr>
        <w:widowControl w:val="0"/>
        <w:spacing w:after="0" w:line="276" w:lineRule="auto"/>
        <w:ind w:left="170" w:right="170"/>
        <w:jc w:val="both"/>
        <w:rPr>
          <w:rFonts w:ascii="Arial" w:hAnsi="Arial" w:cs="Arial"/>
          <w:b/>
          <w:color w:val="000000"/>
          <w:kern w:val="16"/>
          <w:sz w:val="20"/>
          <w:szCs w:val="20"/>
        </w:rPr>
      </w:pPr>
      <w:r w:rsidRPr="006C599A">
        <w:rPr>
          <w:rFonts w:ascii="Arial" w:hAnsi="Arial" w:cs="Arial"/>
          <w:b/>
          <w:color w:val="000000"/>
          <w:kern w:val="16"/>
          <w:sz w:val="20"/>
          <w:szCs w:val="20"/>
        </w:rPr>
        <w:t>Bireysel portföy yöneticiliği faaliyetinde bulunmak için aranan özel şartlar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b/>
          <w:color w:val="000000"/>
          <w:kern w:val="16"/>
          <w:sz w:val="20"/>
          <w:szCs w:val="20"/>
        </w:rPr>
        <w:t>MADDE 39 –</w:t>
      </w:r>
      <w:r w:rsidRPr="006C599A">
        <w:rPr>
          <w:rFonts w:ascii="Arial" w:hAnsi="Arial" w:cs="Arial"/>
          <w:color w:val="000000"/>
          <w:kern w:val="16"/>
          <w:sz w:val="20"/>
          <w:szCs w:val="20"/>
        </w:rPr>
        <w:t> (1) Bireysel portföy yöneticiliği faaliyetinde bulunulmasına izin verilebilmesi için Kurulun yatırım kuruluşlarının kuruluş ve faaliyet esasları ile ilgili düzenlemelerinde faaliyete geçmek için aranan genel şartlara ek olarak yetkili kuruluşların,</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a) Kurulun aracı kurumların sermayeleri ve sermaye yeterliliği ile ilgili düzenlemelerinde bu faaliyet için öngörülen asgari özsermaye yükümlülüğünü yerine getirmiş olması,</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b) 4 yıllık lisans eğitimi veren kurumlardan mezun ve finans piyasalarında en az 5 yıllık tecrübesi olan yeterli sayıda portföy yöneticisini istihdam etmiş olması,</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c) Bireysel portföy yöneticiliği faaliyetinin yürütülmesini teminen araştırma birimini oluşturmuş, birim yöneticisini ve ona bağlı olarak çalışacak yeterli sayıda araştırma uzmanını görevlendirmiş olması,</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zorunludur.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(2) Kalkınma ve yatırım bankalarının bireysel portföy yöneticiliği faaliyeti başvurularında birinci fıkranın (a) bendi hükmü aranmaz.</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 xml:space="preserve">(3) Yatırım kuruluşunun veya portföy yönetim şirketinin başka bir kuruluştan saklama hizmeti almak istemesi ya da ilgili müşterinin saklama hizmetini başka bir kuruluştan almak istemesi durumunda, yönetilen portföylere ilişkin varlıkların saklanacağı yatırım kuruluşu ile 62 nci madde uyarınca </w:t>
      </w:r>
      <w:r w:rsidRPr="006C599A">
        <w:rPr>
          <w:rFonts w:ascii="Arial" w:hAnsi="Arial" w:cs="Arial"/>
          <w:color w:val="000000"/>
          <w:kern w:val="16"/>
          <w:sz w:val="20"/>
          <w:szCs w:val="20"/>
        </w:rPr>
        <w:lastRenderedPageBreak/>
        <w:t>sözleşme imzalaması gerekir.</w:t>
      </w:r>
    </w:p>
    <w:p w:rsidR="006C599A" w:rsidRPr="006C599A" w:rsidRDefault="006C599A" w:rsidP="006C599A">
      <w:pPr>
        <w:widowControl w:val="0"/>
        <w:spacing w:after="0" w:line="276" w:lineRule="auto"/>
        <w:ind w:left="170" w:right="170"/>
        <w:jc w:val="both"/>
        <w:rPr>
          <w:rFonts w:ascii="Arial" w:hAnsi="Arial" w:cs="Arial"/>
          <w:b/>
          <w:color w:val="000000"/>
          <w:kern w:val="16"/>
          <w:sz w:val="20"/>
          <w:szCs w:val="20"/>
        </w:rPr>
      </w:pPr>
    </w:p>
    <w:p w:rsidR="00A5185B" w:rsidRPr="006C599A" w:rsidRDefault="00A5185B" w:rsidP="006C599A">
      <w:pPr>
        <w:widowControl w:val="0"/>
        <w:spacing w:after="0" w:line="276" w:lineRule="auto"/>
        <w:ind w:left="170" w:right="170"/>
        <w:jc w:val="both"/>
        <w:rPr>
          <w:rFonts w:ascii="Arial" w:hAnsi="Arial" w:cs="Arial"/>
          <w:b/>
          <w:color w:val="000000"/>
          <w:kern w:val="16"/>
          <w:sz w:val="20"/>
          <w:szCs w:val="20"/>
        </w:rPr>
      </w:pPr>
      <w:r w:rsidRPr="006C599A">
        <w:rPr>
          <w:rFonts w:ascii="Arial" w:hAnsi="Arial" w:cs="Arial"/>
          <w:b/>
          <w:color w:val="000000"/>
          <w:kern w:val="16"/>
          <w:sz w:val="20"/>
          <w:szCs w:val="20"/>
        </w:rPr>
        <w:t>Yerindelik testi</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b/>
          <w:color w:val="000000"/>
          <w:kern w:val="16"/>
          <w:sz w:val="20"/>
          <w:szCs w:val="20"/>
        </w:rPr>
        <w:t>MADDE 40 –</w:t>
      </w:r>
      <w:r w:rsidRPr="006C599A">
        <w:rPr>
          <w:rFonts w:ascii="Arial" w:hAnsi="Arial" w:cs="Arial"/>
          <w:color w:val="000000"/>
          <w:kern w:val="16"/>
          <w:sz w:val="20"/>
          <w:szCs w:val="20"/>
        </w:rPr>
        <w:t> (1) Yetkili kuruluşun bir müşteriye bireysel portföy yöneticiliği veya yatırım danışmanlığı hizmeti sunmak üzere çerçeve sözleşmesi imzalamasından önce “yerindelik testi” uygulaması zorunludur. Yerindelik testi, bireysel portföy yöneticiliği veya yatırım danışmanlığı kapsamında müşteriye sunulacak hizmet ile müşterinin yatırım amaçları, mali durumu ile bilgi ve tecrübesinin uyumlu olup olmadığının yetkili kuruluşlar tarafından değerlendirilmesidir. Bireysel portföy yöneticiliği veya yatırım danışmanlığı hizmeti yerindelik testinin sonucuna uygun olarak sunulur.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(2) Yerindelik testinin yapılabilmesi için yetkili kuruluş müşteriden aşağıda yer alan hususlar hakkında yazılı bilgi alır ve buna uygun standart formları geliştirir: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a) Müşterinin yatırım amaçlarına ilişkin olarak; yatırım süresi ile risk ve getiri tercihleri.</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b) Müşterinin mali durumunun yatırımın risklerini karşılayacak yeterlilikte olup olmadığına ilişkin olarak; gelir düzeyi ve yatırım amaçlı varlığı hakkında bilgi.</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c) Müşterinin portföyünde veya hesabında gerçekleştirilecek işlemlere ilişkin riskleri anlayacak bilgi ve tecrübeye sahip olup olmadığına ilişkin olarak; müşterinin yaşı ve mesleği, eğitim durumu, genel ya da profesyonel müşteri olduğu, geçmişte gerçekleştirdiği işlemlere konu olan sermaye piyasası araçları, söz konusu işlemlerin türü, niteliği, hacmi ve sıklığı.</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(3) Yetkili kuruluşun müşterinin mali durumunun yatırım risklerini karşılayacak yeterlilikte olup olmadığına ilişkin yapacağı değerlendirme, müşterinin gelir düzeyi ve yatırım amaçlı varlığı hakkında sunduğu bilgilerle sınırlıdır.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(4) Talebe dayalı olarak kabul edilenler hariç olmak üzere profesyonel müşteriler ile ilgili olarak ikinci fıkranın (b) ve (c) bendinde yer alan bilgilerin alınması zorunlu değildir.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(5) Müşterinin yerindelik testi için verdiği bilgilerin incelenmesi sonucunda, müşteriye yerindelik testinin sonuçlarına uygun olmayan bireysel portföy yöneticiliği veya yatırım danışmanlığı hizmeti sunulamaz.</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(6) Müşterinin yerindelik testi için istenen bilgileri vermemesi veya eksik ya da güncel olmadığı açıkça anlaşılabilen bilgi vermesi durumunda bu müşteriye bireysel portföy yöneticiliği veya yatırım danışmanlığı hizmeti sunulamaz. Bu durumda yetkili kuruluş müşteriye, söz konusu hizmetlerin kendisine verilemeyeceği konusunda yazılı bildirim yapmak zorundadır.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(7) Müşteri yerindelik testi için verdiği bilgilerin doğruluğundan sorumludur. Yetkili kuruluş, belirli dönemler itibariyle söz konusu bilgilerin güncellenmesini müşteriden talep edebilir.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(8) Yetkili kuruluş hizmetin sunulması sırasında müşterinin eksik, güncel olmayan ya da gerçeğe aykırı bilgi verdiğini öğrenmesi veya tespit etmesi durumunda sunulan hizmeti sonlandırır.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(9) Bu bilgilerin sunulacak hizmet ve faaliyetlerin yerinde olup olmadığının ölçülmesi amacıyla istendiğinin müşterilere bildirilmesi gerekir. Yetkili kuruluşlar, müşterilerine söz konusu bilgileri vermemeleri hususunda telkinde bulunamaz.</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(10) Yerindelik testinin yapılması için alınan tevsik edici bilgi ve belgeler ile altıncı fıkra uyarınca yapılan uyarıların bir örneği Kurulun belge ve kayıt düzeni ile ilgili düzenlemelerinde belirlenen süreler kapsamında saklanır.</w:t>
      </w:r>
    </w:p>
    <w:p w:rsidR="006C599A" w:rsidRPr="006C599A" w:rsidRDefault="006C599A" w:rsidP="006C599A">
      <w:pPr>
        <w:widowControl w:val="0"/>
        <w:spacing w:after="0" w:line="276" w:lineRule="auto"/>
        <w:ind w:left="170" w:right="170"/>
        <w:jc w:val="both"/>
        <w:rPr>
          <w:rFonts w:ascii="Arial" w:hAnsi="Arial" w:cs="Arial"/>
          <w:b/>
          <w:color w:val="000000"/>
          <w:kern w:val="16"/>
          <w:sz w:val="20"/>
          <w:szCs w:val="20"/>
        </w:rPr>
      </w:pPr>
    </w:p>
    <w:p w:rsidR="00A5185B" w:rsidRPr="006C599A" w:rsidRDefault="00A5185B" w:rsidP="006C599A">
      <w:pPr>
        <w:widowControl w:val="0"/>
        <w:spacing w:after="0" w:line="276" w:lineRule="auto"/>
        <w:ind w:left="170" w:right="170"/>
        <w:jc w:val="both"/>
        <w:rPr>
          <w:rFonts w:ascii="Arial" w:hAnsi="Arial" w:cs="Arial"/>
          <w:b/>
          <w:color w:val="000000"/>
          <w:kern w:val="16"/>
          <w:sz w:val="20"/>
          <w:szCs w:val="20"/>
        </w:rPr>
      </w:pPr>
      <w:r w:rsidRPr="006C599A">
        <w:rPr>
          <w:rFonts w:ascii="Arial" w:hAnsi="Arial" w:cs="Arial"/>
          <w:b/>
          <w:color w:val="000000"/>
          <w:kern w:val="16"/>
          <w:sz w:val="20"/>
          <w:szCs w:val="20"/>
        </w:rPr>
        <w:t>Bireysel portföy yöneticiliği faaliyetinin yürütülmesine ilişkin ilke ve esaslar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b/>
          <w:color w:val="000000"/>
          <w:kern w:val="16"/>
          <w:sz w:val="20"/>
          <w:szCs w:val="20"/>
        </w:rPr>
        <w:t>MADDE 41 –</w:t>
      </w:r>
      <w:r w:rsidRPr="006C599A">
        <w:rPr>
          <w:rFonts w:ascii="Arial" w:hAnsi="Arial" w:cs="Arial"/>
          <w:color w:val="000000"/>
          <w:kern w:val="16"/>
          <w:sz w:val="20"/>
          <w:szCs w:val="20"/>
        </w:rPr>
        <w:t> (1) Yetkili kuruluşlar portföy yöneticiliği faaliyetinin yürütülmesi sırasında müşterilerinin çıkarlarını gözetmek ve bu kapsamda aşağıdaki ilke ve esaslara uymakla yükümlüdür: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a) Portföy için yapılan bir alım satım işleminden dolayı herhangi bir ihraççıdan veya yatırım kuruluşundan kendi lehine komisyon, iskonto ve benzeri menfaat sağlıyorsa, bu durumu müşterisine hizmeti sunmadan önce açıklamak zorundadır.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b) Müşterinin yazılı bir talimatı olmadan borsalarda işlem görmeyen varlıklar ile rayiç değerinin üstündeki varlıkları yönettikleri portföye alamaz ve portföyden bu değerin altında varlık satamaz.</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c) Portföyde yer alan varlıklar üzerinde kendi veya üçüncü şahıslar lehine herhangi bir hukuki tasarrufta bulunamaz. Müşterinin yazılı talimatı olmadan portföyde yer alan varlıkları, portföy yönetimi amacı dışında bir başka şahsa devir veya teslim edemez.</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lastRenderedPageBreak/>
        <w:t>ç) Müşteri hesabına vereceği emirlerde gerekli özen ve dikkati göstermek zorundadır.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d) Herhangi bir şekilde kendine çıkar sağlamak üzere varlıkların alım satımını yapamaz.</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e) Basiretli bir tacir gibi davranmak ve yönettiği portföyleriyle çıkar çatışmasına meydan vermemek koşuluyla kendine ait nakdi, portföy yönetimine konu olan araç ve işlemlerle değerlendirebilir.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f) Birden fazla portföy yönettiğinde objektif iyiniyet kurallarına aykırı olarak portföylerden biri veya birden fazlası lehine, diğerleri aleyhine sonuç verebilecek işlemlerde bulunamaz.</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g) Yatırım kararlarını, güvenilir gerekçe, bilgi, belge ve analizlere dayandırmak ve çerçeve sözleşme ile belirlenen yatırım ilkelerine uymak zorundadır. Bu bilgi ve belgeler ile alım satım kararlarına mesnet teşkil eden araştırma ve raporların Kurulun belge ve kayıt ile ilgili düzenlemelerinde belirtilen süreyle yetkili kuruluş nezdinde saklanması zorunludur.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ğ) Portföyün önceden saptanmış belirli bir getiriyi sağlayacağına dair herhangi bir sözlü veya yazılı garanti veremez ve ilan ve reklamlarında bu anlama gelebilecek ifadeleri kullanamaz.</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h) Portföyün menfaatleriyle kendi menfaatleri arasında çatışma olan durumlarda portföy lehine davranmak zorundadır.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ı) Müşterinin risk-getiri tercihleri doğrultusunda müşteri ile birlikte Kurulun bireysel ve kurumsal portföylerin performans sunumuna, performansa dayalı ücretlendirme ve sıralama faaliyetleri ile ilgili düzenlemeleri uyarınca karşılaştırma ölçütü veya eşik değer belirleyebilir.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i) Müşterilerin portföyde yer alan varlıklar ve bu varlıkların işlem gördüğü piyasa hakkındaki bilgisizlik ya da tecrübesizliklerinden yararlanıp müşterilerin alım-satım kararlarını etkileyerek kendi lehlerine kazanç sağlamak amacıyla, müşterilerin gereksiz alım-satım yapmalarına ortam hazırlayamaz ve bu fiilin üçüncü şahıslar tarafından gerçekleştirilmesine herhangi bir şekilde yardımcı olamaz.</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j) Portföylere ilişkin olarak portföy yöneticiliği dışında bir faaliyeti çağrıştıracak isim ve ifadeler kullanamaz, belirli bir yönetim dönemi belirleyerek önceden toplanan paralarla ortak bir portföy oluşturamaz ve yönetemez veya tasarruf sahiplerini oluşturulmuş bir portföye iştirak ettiremez ve bu yönde ifadeler içeren ilan ve reklam yapamaz.</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k) Yazılı, basılı veya sözlü biçimde müşterilere duyurulacak ve yatırım kararlarını etkileyebilecek nitelikte olan araştırma sonuçlarını, müşterilerine duyurmadan önce kendileri veya üçüncü şahıslar lehine kullanamaz.</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l) Portföy yönetimi sırasında elde ettiği bilgileri kendileri veya üçüncü bir tarafın menfaati doğrultusunda kullanamaz.</w:t>
      </w:r>
    </w:p>
    <w:p w:rsidR="006C599A" w:rsidRPr="006C599A" w:rsidRDefault="006C599A" w:rsidP="006C599A">
      <w:pPr>
        <w:widowControl w:val="0"/>
        <w:spacing w:after="0" w:line="276" w:lineRule="auto"/>
        <w:ind w:left="170" w:right="170"/>
        <w:jc w:val="both"/>
        <w:rPr>
          <w:rFonts w:ascii="Arial" w:hAnsi="Arial" w:cs="Arial"/>
          <w:b/>
          <w:color w:val="000000"/>
          <w:kern w:val="16"/>
          <w:sz w:val="20"/>
          <w:szCs w:val="20"/>
        </w:rPr>
      </w:pPr>
    </w:p>
    <w:p w:rsidR="00A5185B" w:rsidRPr="006C599A" w:rsidRDefault="00A5185B" w:rsidP="006C599A">
      <w:pPr>
        <w:widowControl w:val="0"/>
        <w:spacing w:after="0" w:line="276" w:lineRule="auto"/>
        <w:ind w:left="170" w:right="170"/>
        <w:jc w:val="both"/>
        <w:rPr>
          <w:rFonts w:ascii="Arial" w:hAnsi="Arial" w:cs="Arial"/>
          <w:b/>
          <w:color w:val="000000"/>
          <w:kern w:val="16"/>
          <w:sz w:val="20"/>
          <w:szCs w:val="20"/>
        </w:rPr>
      </w:pPr>
      <w:r w:rsidRPr="006C599A">
        <w:rPr>
          <w:rFonts w:ascii="Arial" w:hAnsi="Arial" w:cs="Arial"/>
          <w:b/>
          <w:color w:val="000000"/>
          <w:kern w:val="16"/>
          <w:sz w:val="20"/>
          <w:szCs w:val="20"/>
        </w:rPr>
        <w:t>Bireysel portföy yöneticiliği çerçeve sözleşmesi</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b/>
          <w:color w:val="000000"/>
          <w:kern w:val="16"/>
          <w:sz w:val="20"/>
          <w:szCs w:val="20"/>
        </w:rPr>
        <w:t>MADDE 42 –</w:t>
      </w:r>
      <w:r w:rsidRPr="006C599A">
        <w:rPr>
          <w:rFonts w:ascii="Arial" w:hAnsi="Arial" w:cs="Arial"/>
          <w:color w:val="000000"/>
          <w:kern w:val="16"/>
          <w:sz w:val="20"/>
          <w:szCs w:val="20"/>
        </w:rPr>
        <w:t> (1) Yetkili kuruluşun, müşterileri ile sunduğu faaliyete ilişkin Kurulca belirlenecek asgari unsurları içeren yazılı bir çerçeve sözleşme imzalaması zorunludur.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(2) Çerçeve sözleşmede belirtilen portföy yöneticisinin, yetkili kuruluştan ayrılması veya değiştirilmesi halinde, yetkili kuruluş tarafından söz konusu durumun müşterilere en seri haberleşme aracı vasıtasıyla derhal bildirilmesi zorunludur. Müşteri, değişen portföy yöneticisini uygun görmediği takdirde sözleşmeyi tek taraflı olarak feshedebilir.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(3) Çerçeve sözleşmede portföyde yer alan finansal varlıklara ilişkin olarak yönetimsel ve mali hakların kullanımına yönelik hak ve yükümlülüklerin açık ve net olarak yer alması zorunludur.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(4) Portföy yönetim sözleşmesinde müşteri portföylerinin saklanmasına ilişkin usul ve esasların yer alması zorunludur.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(5) Varsa karşılaştırma ölçütü veya eşik değerin oluşturulmasına ilişkin esaslara, ölçüte veya değere ulaşılıp ulaşılmadığına ilişkin olarak müşteriye yapılacak bilgilendirme esaslarına ve karşılaştırma ölçütünün getiri taahhüdü anlamına gelmeyeceğine çerçeve sözleşmede yer verilir.</w:t>
      </w:r>
    </w:p>
    <w:p w:rsidR="006C599A" w:rsidRDefault="006C599A" w:rsidP="006C599A">
      <w:pPr>
        <w:widowControl w:val="0"/>
        <w:spacing w:after="0" w:line="276" w:lineRule="auto"/>
        <w:ind w:left="170" w:right="170"/>
        <w:jc w:val="both"/>
        <w:rPr>
          <w:rFonts w:ascii="Arial" w:hAnsi="Arial" w:cs="Arial"/>
          <w:color w:val="000000"/>
          <w:kern w:val="16"/>
          <w:sz w:val="20"/>
          <w:szCs w:val="20"/>
        </w:rPr>
      </w:pPr>
    </w:p>
    <w:p w:rsidR="00A5185B" w:rsidRPr="006C599A" w:rsidRDefault="00A5185B" w:rsidP="006C599A">
      <w:pPr>
        <w:widowControl w:val="0"/>
        <w:spacing w:after="0" w:line="276" w:lineRule="auto"/>
        <w:ind w:left="170" w:right="170"/>
        <w:jc w:val="both"/>
        <w:rPr>
          <w:rFonts w:ascii="Arial" w:hAnsi="Arial" w:cs="Arial"/>
          <w:b/>
          <w:color w:val="000000"/>
          <w:kern w:val="16"/>
          <w:sz w:val="20"/>
          <w:szCs w:val="20"/>
        </w:rPr>
      </w:pPr>
      <w:r w:rsidRPr="006C599A">
        <w:rPr>
          <w:rFonts w:ascii="Arial" w:hAnsi="Arial" w:cs="Arial"/>
          <w:b/>
          <w:color w:val="000000"/>
          <w:kern w:val="16"/>
          <w:sz w:val="20"/>
          <w:szCs w:val="20"/>
        </w:rPr>
        <w:t>Müşteri varlıklarının saklanması</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b/>
          <w:color w:val="000000"/>
          <w:kern w:val="16"/>
          <w:sz w:val="20"/>
          <w:szCs w:val="20"/>
        </w:rPr>
        <w:t>MADDE 43 –</w:t>
      </w:r>
      <w:r w:rsidRPr="006C599A">
        <w:rPr>
          <w:rFonts w:ascii="Arial" w:hAnsi="Arial" w:cs="Arial"/>
          <w:color w:val="000000"/>
          <w:kern w:val="16"/>
          <w:sz w:val="20"/>
          <w:szCs w:val="20"/>
        </w:rPr>
        <w:t> (1) Bireysel portföy yöneticiliği faaliyetine ilişkin yönetilen müşteri portföyleri dokuzuncu bölümde yer alan saklama hizmetine ilişkin hükümler uyarınca yatırım kuruluşları tarafından saklanır.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(2) Müşteri, finansal varlıklarının genel saklama hizmeti kapsamında yetkilendirilmiş başka bir yatırım kuruluşunda saklanmasını isteyebilir.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 xml:space="preserve">(3) Portföy hesabına yapılacak işlemlerde sözleşme uyarınca müşteriden önceden teyit alınması </w:t>
      </w:r>
      <w:r w:rsidRPr="006C599A">
        <w:rPr>
          <w:rFonts w:ascii="Arial" w:hAnsi="Arial" w:cs="Arial"/>
          <w:color w:val="000000"/>
          <w:kern w:val="16"/>
          <w:sz w:val="20"/>
          <w:szCs w:val="20"/>
        </w:rPr>
        <w:lastRenderedPageBreak/>
        <w:t>zorunluluğu varsa saklamaya yetkili kuruluş tarafından bu müşteriler için blokaj koyma imkanı getirilebilir.</w:t>
      </w:r>
    </w:p>
    <w:p w:rsidR="006C599A" w:rsidRDefault="006C599A" w:rsidP="006C599A">
      <w:pPr>
        <w:widowControl w:val="0"/>
        <w:spacing w:after="0" w:line="276" w:lineRule="auto"/>
        <w:ind w:left="170" w:right="170"/>
        <w:jc w:val="both"/>
        <w:rPr>
          <w:rFonts w:ascii="Arial" w:hAnsi="Arial" w:cs="Arial"/>
          <w:color w:val="000000"/>
          <w:kern w:val="16"/>
          <w:sz w:val="20"/>
          <w:szCs w:val="20"/>
        </w:rPr>
      </w:pPr>
    </w:p>
    <w:p w:rsidR="00A5185B" w:rsidRPr="006C599A" w:rsidRDefault="00A5185B" w:rsidP="006C599A">
      <w:pPr>
        <w:widowControl w:val="0"/>
        <w:spacing w:after="0" w:line="276" w:lineRule="auto"/>
        <w:ind w:left="170" w:right="170"/>
        <w:jc w:val="both"/>
        <w:rPr>
          <w:rFonts w:ascii="Arial" w:hAnsi="Arial" w:cs="Arial"/>
          <w:b/>
          <w:color w:val="000000"/>
          <w:kern w:val="16"/>
          <w:sz w:val="20"/>
          <w:szCs w:val="20"/>
        </w:rPr>
      </w:pPr>
      <w:r w:rsidRPr="006C599A">
        <w:rPr>
          <w:rFonts w:ascii="Arial" w:hAnsi="Arial" w:cs="Arial"/>
          <w:b/>
          <w:color w:val="000000"/>
          <w:kern w:val="16"/>
          <w:sz w:val="20"/>
          <w:szCs w:val="20"/>
        </w:rPr>
        <w:t>Müşteriye bildirim</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b/>
          <w:color w:val="000000"/>
          <w:kern w:val="16"/>
          <w:sz w:val="20"/>
          <w:szCs w:val="20"/>
        </w:rPr>
        <w:t>MADDE 44 –</w:t>
      </w:r>
      <w:r w:rsidRPr="006C599A">
        <w:rPr>
          <w:rFonts w:ascii="Arial" w:hAnsi="Arial" w:cs="Arial"/>
          <w:color w:val="000000"/>
          <w:kern w:val="16"/>
          <w:sz w:val="20"/>
          <w:szCs w:val="20"/>
        </w:rPr>
        <w:t> (1) Müşteri portföylerinde açık pozisyonların teminatsız kalması veya portföyün değerinin varsa karşılaştırma ölçütü ya da eşik değer dikkate alınarak hesaplanan tutarın altında kalması durumunda yetkili kuruluşun hesaplamanın yapıldığı gün itibariyle müşteriye bildirimde bulunması zorunludur.</w:t>
      </w:r>
    </w:p>
    <w:p w:rsidR="006C599A" w:rsidRDefault="006C599A" w:rsidP="006C599A">
      <w:pPr>
        <w:spacing w:after="0" w:line="276" w:lineRule="auto"/>
        <w:jc w:val="center"/>
        <w:rPr>
          <w:rFonts w:ascii="Arial" w:eastAsia="Times New Roman" w:hAnsi="Arial" w:cs="Arial"/>
          <w:b/>
          <w:bCs/>
          <w:color w:val="000000"/>
          <w:sz w:val="20"/>
          <w:szCs w:val="20"/>
          <w:lang w:eastAsia="tr-TR"/>
        </w:rPr>
      </w:pPr>
    </w:p>
    <w:p w:rsidR="00A5185B" w:rsidRPr="0011639D" w:rsidRDefault="00A5185B" w:rsidP="006C599A">
      <w:pPr>
        <w:spacing w:after="0" w:line="276" w:lineRule="auto"/>
        <w:jc w:val="center"/>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 </w:t>
      </w:r>
    </w:p>
    <w:p w:rsidR="00A5185B" w:rsidRPr="0011639D" w:rsidRDefault="00A5185B" w:rsidP="006C599A">
      <w:pPr>
        <w:spacing w:after="0" w:line="276" w:lineRule="auto"/>
        <w:jc w:val="center"/>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YEDİNCİ BÖLÜM</w:t>
      </w:r>
    </w:p>
    <w:p w:rsidR="00A5185B" w:rsidRDefault="00A5185B" w:rsidP="006C599A">
      <w:pPr>
        <w:spacing w:after="56" w:line="276" w:lineRule="auto"/>
        <w:jc w:val="center"/>
        <w:rPr>
          <w:rFonts w:ascii="Arial" w:eastAsia="Times New Roman" w:hAnsi="Arial" w:cs="Arial"/>
          <w:b/>
          <w:bCs/>
          <w:color w:val="000000"/>
          <w:sz w:val="20"/>
          <w:szCs w:val="20"/>
          <w:lang w:eastAsia="tr-TR"/>
        </w:rPr>
      </w:pPr>
      <w:r w:rsidRPr="0011639D">
        <w:rPr>
          <w:rFonts w:ascii="Arial" w:eastAsia="Times New Roman" w:hAnsi="Arial" w:cs="Arial"/>
          <w:b/>
          <w:bCs/>
          <w:color w:val="000000"/>
          <w:sz w:val="20"/>
          <w:szCs w:val="20"/>
          <w:lang w:eastAsia="tr-TR"/>
        </w:rPr>
        <w:t>Yatırım Danışmanlığı Faaliyeti</w:t>
      </w:r>
    </w:p>
    <w:p w:rsidR="006C599A" w:rsidRPr="0011639D" w:rsidRDefault="006C599A" w:rsidP="006C599A">
      <w:pPr>
        <w:spacing w:after="0" w:line="276" w:lineRule="auto"/>
        <w:jc w:val="center"/>
        <w:rPr>
          <w:rFonts w:ascii="Arial" w:eastAsia="Times New Roman" w:hAnsi="Arial" w:cs="Arial"/>
          <w:color w:val="000000"/>
          <w:sz w:val="20"/>
          <w:szCs w:val="20"/>
          <w:lang w:eastAsia="tr-TR"/>
        </w:rPr>
      </w:pPr>
    </w:p>
    <w:p w:rsidR="00A5185B" w:rsidRPr="006C599A" w:rsidRDefault="00A5185B" w:rsidP="006C599A">
      <w:pPr>
        <w:widowControl w:val="0"/>
        <w:spacing w:after="0" w:line="276" w:lineRule="auto"/>
        <w:ind w:left="170" w:right="170"/>
        <w:jc w:val="both"/>
        <w:rPr>
          <w:rFonts w:ascii="Arial" w:hAnsi="Arial" w:cs="Arial"/>
          <w:b/>
          <w:color w:val="000000"/>
          <w:kern w:val="16"/>
          <w:sz w:val="20"/>
          <w:szCs w:val="20"/>
        </w:rPr>
      </w:pPr>
      <w:r w:rsidRPr="006C599A">
        <w:rPr>
          <w:rFonts w:ascii="Arial" w:hAnsi="Arial" w:cs="Arial"/>
          <w:b/>
          <w:color w:val="000000"/>
          <w:kern w:val="16"/>
          <w:sz w:val="20"/>
          <w:szCs w:val="20"/>
        </w:rPr>
        <w:t>Yatırım danışmanlığı faaliyeti</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b/>
          <w:color w:val="000000"/>
          <w:kern w:val="16"/>
          <w:sz w:val="20"/>
          <w:szCs w:val="20"/>
        </w:rPr>
        <w:t>MADDE 45 –</w:t>
      </w:r>
      <w:r w:rsidRPr="006C599A">
        <w:rPr>
          <w:rFonts w:ascii="Arial" w:hAnsi="Arial" w:cs="Arial"/>
          <w:color w:val="000000"/>
          <w:kern w:val="16"/>
          <w:sz w:val="20"/>
          <w:szCs w:val="20"/>
        </w:rPr>
        <w:t> (1) Yatırım danışmanlığı, yetkili yatırım kuruluşunun, yatırımcı talebi doğrultusunda veya yatırımcı talebi olmaksızın sermaye piyasası araçları ile bunları ihraç eden ortaklık ve kuruluşlar hakkında, belli bir kişiye veya mali durumları, risk ve getiri tercihleri benzer nitelikteki bir gruba yönelik olarak yönlendirici nitelikte yorum ve tavsiyelerde bulunması faaliyetidir.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(2) Genel yatırım tavsiyeleri ile finansal bilgi sunulması birinci fıkra kapsamında değildir.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(3) </w:t>
      </w:r>
      <w:r w:rsidRPr="006C599A">
        <w:rPr>
          <w:rFonts w:ascii="Arial" w:hAnsi="Arial" w:cs="Arial"/>
          <w:b/>
          <w:color w:val="000000"/>
          <w:kern w:val="16"/>
          <w:sz w:val="20"/>
          <w:szCs w:val="20"/>
        </w:rPr>
        <w:t>(Ek fıkra:RG-14/1/2016-29593)</w:t>
      </w:r>
      <w:r w:rsidRPr="006C599A">
        <w:rPr>
          <w:rFonts w:ascii="Arial" w:hAnsi="Arial" w:cs="Arial"/>
          <w:color w:val="000000"/>
          <w:kern w:val="16"/>
          <w:sz w:val="20"/>
          <w:szCs w:val="20"/>
        </w:rPr>
        <w:t> Müşterilere yatırım kuruluşları tarafından her türlü elektronik ortam aracılığıyla doğrudan sunulan veya yönlendirilen başka gerçek veya sanal portföylere ilişkin işlemlerin takip edilmesi ve/veya kopyalamasını sağlayan imkanların sunulması yatırım danışmanlığı faaliyeti kapsamında değerlendirilir.</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(4) </w:t>
      </w:r>
      <w:r w:rsidRPr="006C599A">
        <w:rPr>
          <w:rFonts w:ascii="Arial" w:hAnsi="Arial" w:cs="Arial"/>
          <w:b/>
          <w:color w:val="000000"/>
          <w:kern w:val="16"/>
          <w:sz w:val="20"/>
          <w:szCs w:val="20"/>
        </w:rPr>
        <w:t>(Ek fıkra:RG-14/1/2016-29593) </w:t>
      </w:r>
      <w:r w:rsidRPr="006C599A">
        <w:rPr>
          <w:rFonts w:ascii="Arial" w:hAnsi="Arial" w:cs="Arial"/>
          <w:color w:val="000000"/>
          <w:kern w:val="16"/>
          <w:sz w:val="20"/>
          <w:szCs w:val="20"/>
        </w:rPr>
        <w:t>Yatırım kuruluşu tarafından müşterilere bu maddenin üçüncü fıkrasında yer alan hizmetin sunulması durumunda, müşteri ile imzalanan çerçeve sözleşmede;</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a) Yatırım kuruluşu tarafından doğrudan sunulan veya yönlendirilen platformun özelliği,</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b) Takip edilmesine imkân tanınan her bir portföye ilişkin işlemler için yatırım amacı, strateji bilgisi (işleme konu varlık seçimi ile yatırım stratejisi) ve risk bilgisi,</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c) Takip edilmesine imkân tanınan her bir portföyün belirli periyotlardaki işlem hacimleri,</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ç) Takip edilmesine imkân tanınan her bir portföy kapsamında verilen emirler ve işlemler sonucunda oluşan kar/zarar durumları,</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d) Takip edilmesine imkân tanınan her bir portföyün performans göstergelerinin anlık ve geçmişe yönelik olarak nasıl görüntüleneceği,</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e) Takip edilmesine imkân tanınan her bir portföye ilişkin olarak portföyün geçmiş performansının gelecek dönem performansı için bir gösterge olamayacağı,</w:t>
      </w:r>
    </w:p>
    <w:p w:rsidR="00A5185B" w:rsidRPr="006C599A" w:rsidRDefault="00A5185B" w:rsidP="006C599A">
      <w:pPr>
        <w:widowControl w:val="0"/>
        <w:spacing w:after="0" w:line="276" w:lineRule="auto"/>
        <w:ind w:left="170" w:right="170"/>
        <w:jc w:val="both"/>
        <w:rPr>
          <w:rFonts w:ascii="Arial" w:hAnsi="Arial" w:cs="Arial"/>
          <w:color w:val="000000"/>
          <w:kern w:val="16"/>
          <w:sz w:val="20"/>
          <w:szCs w:val="20"/>
        </w:rPr>
      </w:pPr>
      <w:r w:rsidRPr="006C599A">
        <w:rPr>
          <w:rFonts w:ascii="Arial" w:hAnsi="Arial" w:cs="Arial"/>
          <w:color w:val="000000"/>
          <w:kern w:val="16"/>
          <w:sz w:val="20"/>
          <w:szCs w:val="20"/>
        </w:rPr>
        <w:t>gibi hususlar ayrıntılı olarak belirlenir.</w:t>
      </w:r>
    </w:p>
    <w:p w:rsidR="00A5185B" w:rsidRPr="0011639D" w:rsidRDefault="00A5185B" w:rsidP="006C599A">
      <w:pPr>
        <w:spacing w:after="0" w:line="276" w:lineRule="auto"/>
        <w:ind w:left="170"/>
        <w:jc w:val="both"/>
        <w:rPr>
          <w:rFonts w:ascii="Arial" w:eastAsia="Times New Roman" w:hAnsi="Arial" w:cs="Arial"/>
          <w:color w:val="000000"/>
          <w:sz w:val="20"/>
          <w:szCs w:val="20"/>
          <w:lang w:eastAsia="tr-TR"/>
        </w:rPr>
      </w:pPr>
      <w:r w:rsidRPr="0011639D">
        <w:rPr>
          <w:rFonts w:ascii="Arial" w:eastAsia="Times New Roman" w:hAnsi="Arial" w:cs="Arial"/>
          <w:color w:val="000000"/>
          <w:sz w:val="20"/>
          <w:szCs w:val="20"/>
          <w:lang w:eastAsia="tr-TR"/>
        </w:rPr>
        <w:t>(5) </w:t>
      </w:r>
      <w:r w:rsidRPr="0011639D">
        <w:rPr>
          <w:rFonts w:ascii="Arial" w:eastAsia="Times New Roman" w:hAnsi="Arial" w:cs="Arial"/>
          <w:b/>
          <w:bCs/>
          <w:color w:val="000000"/>
          <w:sz w:val="20"/>
          <w:szCs w:val="20"/>
          <w:lang w:eastAsia="tr-TR"/>
        </w:rPr>
        <w:t>(Ek:RG-7/4/2022-31802)</w:t>
      </w:r>
      <w:r w:rsidRPr="0011639D">
        <w:rPr>
          <w:rFonts w:ascii="Arial" w:eastAsia="Times New Roman" w:hAnsi="Arial" w:cs="Arial"/>
          <w:color w:val="000000"/>
          <w:sz w:val="20"/>
          <w:szCs w:val="20"/>
          <w:lang w:eastAsia="tr-TR"/>
        </w:rPr>
        <w:t> </w:t>
      </w:r>
      <w:r w:rsidRPr="00A5185B">
        <w:rPr>
          <w:rFonts w:ascii="Arial" w:eastAsia="Times New Roman" w:hAnsi="Arial" w:cs="Arial"/>
          <w:color w:val="FF0000"/>
          <w:sz w:val="20"/>
          <w:szCs w:val="20"/>
          <w:lang w:eastAsia="tr-TR"/>
        </w:rPr>
        <w:t>4632 sayılı Kanunun 8 inci maddesinin üçüncü fıkrası uyarınca kurulan emeklilik şirketlerinin bireysel emeklilik fon paylarına yönelik olarak belli bir katılımcı ve katılımcı adayına veya mali durumları, risk ve getiri tercihleri benzer nitelikteki bir gruba yönelik yönlendirici nitelikte yorum ve tavsiyelerde bulunması faaliyeti bu Tebliğ hükümlerine tabi değildir.</w:t>
      </w:r>
    </w:p>
    <w:p w:rsidR="00A5185B" w:rsidRPr="0011639D" w:rsidRDefault="00A5185B" w:rsidP="006C599A">
      <w:pPr>
        <w:spacing w:after="0" w:line="276" w:lineRule="auto"/>
        <w:ind w:left="170"/>
        <w:jc w:val="both"/>
        <w:rPr>
          <w:rFonts w:ascii="Arial" w:eastAsia="Times New Roman" w:hAnsi="Arial" w:cs="Arial"/>
          <w:color w:val="000000"/>
          <w:sz w:val="20"/>
          <w:szCs w:val="20"/>
          <w:lang w:eastAsia="tr-TR"/>
        </w:rPr>
      </w:pPr>
      <w:r w:rsidRPr="0011639D">
        <w:rPr>
          <w:rFonts w:ascii="Arial" w:eastAsia="Times New Roman" w:hAnsi="Arial" w:cs="Arial"/>
          <w:color w:val="000000"/>
          <w:sz w:val="20"/>
          <w:szCs w:val="20"/>
          <w:lang w:eastAsia="tr-TR"/>
        </w:rPr>
        <w:t>(6) </w:t>
      </w:r>
      <w:r w:rsidRPr="0011639D">
        <w:rPr>
          <w:rFonts w:ascii="Arial" w:eastAsia="Times New Roman" w:hAnsi="Arial" w:cs="Arial"/>
          <w:b/>
          <w:bCs/>
          <w:color w:val="000000"/>
          <w:sz w:val="20"/>
          <w:szCs w:val="20"/>
          <w:lang w:eastAsia="tr-TR"/>
        </w:rPr>
        <w:t>(Ek:RG-7/4/2022-31802)</w:t>
      </w:r>
      <w:r w:rsidRPr="0011639D">
        <w:rPr>
          <w:rFonts w:ascii="Arial" w:eastAsia="Times New Roman" w:hAnsi="Arial" w:cs="Arial"/>
          <w:color w:val="000000"/>
          <w:sz w:val="20"/>
          <w:szCs w:val="20"/>
          <w:lang w:eastAsia="tr-TR"/>
        </w:rPr>
        <w:t> </w:t>
      </w:r>
      <w:r w:rsidRPr="00A5185B">
        <w:rPr>
          <w:rFonts w:ascii="Arial" w:eastAsia="Times New Roman" w:hAnsi="Arial" w:cs="Arial"/>
          <w:color w:val="FF0000"/>
          <w:sz w:val="20"/>
          <w:szCs w:val="20"/>
          <w:lang w:eastAsia="tr-TR"/>
        </w:rPr>
        <w:t>Türkiye Elektronik Fon Dağıtım Platformunda veya Bireysel Emeklilik Fon Alım Satım Platformunda işlem gören yatırım fonları veya emeklilik yatırım fonları ile para piyasası fonları (likit fonlar) ve kısa vadeli borçlanma araçları fonlarıyla ilgili olarak müşterilerin veya katılımcıların risk ve getiri tercihlerine göre verilen yönlendirici nitelikteki yorum ve tavsiyeler yatırım danışmanlığı kapsamında değildir. Ancak her durumda (a) bendi hariç olmak üzere 48 inci maddenin ikinci fıkrasında ve 50 nci maddede düzenlenen esaslara uyulması zorunludur.</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Yatırım danışmanlığı faaliyetinde bulunabilecek yetkili kuruluşlar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46 –</w:t>
      </w:r>
      <w:r w:rsidRPr="006137BF">
        <w:rPr>
          <w:rFonts w:ascii="Arial" w:hAnsi="Arial" w:cs="Arial"/>
          <w:color w:val="000000"/>
          <w:kern w:val="16"/>
          <w:sz w:val="20"/>
          <w:szCs w:val="20"/>
        </w:rPr>
        <w:t> (1) Yatırım danışmanlığı faaliyeti, Kuruldan izin almak kaydıyla aracı kurumlar, yatırım ve kalkınma bankaları ile portföy yönetim şirketleri tarafından yapılabilir.</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Yatırım danışmanlığı faaliyetinde bulunmak için aranan özel şartlar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lastRenderedPageBreak/>
        <w:t>MADDE 47 –</w:t>
      </w:r>
      <w:r w:rsidRPr="006137BF">
        <w:rPr>
          <w:rFonts w:ascii="Arial" w:hAnsi="Arial" w:cs="Arial"/>
          <w:color w:val="000000"/>
          <w:kern w:val="16"/>
          <w:sz w:val="20"/>
          <w:szCs w:val="20"/>
        </w:rPr>
        <w:t> (1) Yatırım danışmanlığı faaliyetinde bulunulmasına izin verilebilmesi için Kurulun yatırım kuruluşlarının kuruluş ve faaliyet esasları ile ilgili düzenlemelerinde faaliyete geçmek için aranan genel şartlara uyulmasına ek olarak yatırım kuruluşlarının;</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a) Kurulun aracı kurumların sermayeleri ve sermaye yeterliliği ile ilgili düzenlemelerinde bu faaliyet için öngörülen asgari özsermaye yükümlülüğünü yerine getirmiş olması,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b) 4 yıllık lisans eğitimi veren kurumlardan mezun ve finans piyasalarında en az 3 yıllık tecrübesi olan yeterli sayıda yatırım danışmanını istihdam etmiş olması,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c) Yatırım danışmanlığı faaliyetinin yürütülmesini teminen araştırma birimini oluşturmuş, birim yöneticisini ve ona bağlı olarak çalışacak yeterli sayıda araştırma uzmanını görevlendirmiş olması,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zorunludur.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Kalkınma ve yatırım bankalarının yatırım danışmanlığı faaliyeti başvurularında birinci fıkranın (a) bendi hükmü aranmaz.</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Yatırım danışmanlığı faaliyetinin yürütülmesine ilişkin ilke ve esaslar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48 –</w:t>
      </w:r>
      <w:r w:rsidRPr="006137BF">
        <w:rPr>
          <w:rFonts w:ascii="Arial" w:hAnsi="Arial" w:cs="Arial"/>
          <w:color w:val="000000"/>
          <w:kern w:val="16"/>
          <w:sz w:val="20"/>
          <w:szCs w:val="20"/>
        </w:rPr>
        <w:t> (1) Yatırım kuruluşu ile bir müşteri arasında yatırım danışmanlığı çerçeve sözleşmesi imzalanmadan önce 40 ıncı maddede belirtilen yerindelik testinin yapılması zorunlu olup, 40 ıncı maddedeki esaslar yatırım danışmanlığı faaliyeti için de uygulanır.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Yatırım danışmanlığı faaliyetinin yürütülmesi sırasında yatırım kuruluşları tarafından;</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a) Yatırımcıların yerindelik testi kapsamında elde edinilen bilgiler dikkate alınarak en uygun yatırım kararını almalarını sağlayacak yönde tavsiyede bulunulması,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b) Sunulan yorum ve tavsiyelerde yatırımcıları yanıltıcı, aldatıcı, bilgi ve tecrübe eksikliklerini istismar edici, yanlış, gerçek dışı veya “en sağlam”, “en iyi”, “en güvenilir” gibi subjektif ve abartılı ifadelere yer verilmemesi,</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c) Yorum ve tavsiyelerin özenle hazırlanması ve objektif olması,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ç) Sunulan yorum ve tavsiyelerin güvenilir kaynak, belge, rapor ve analizlerle desteklenmesi, söz konusu kaynakların kesinliği hakkında şüphelerin bulunması durumunda bu hususa açıkça yer verilmesi,</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d) Herhangi bir sermaye piyasası aracının halka arzına ilişkin olarak yapılan yorum ve analizlerde, yatırımcıların doğru ve eksiksiz bilgilendirilmesini teminen, yayımlanmışsa izahname ve satışa ilişkin belgelerde yer alan bilgilerin kullanılması, aksi takdirde söz konusu halka arza ilişkin ayrıntılı bilgilerin yer aldığı izahname ve satışa ilişkin diğer belgelerin yayımlanacağının belirtilmesi,</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e) Belirli bir getirinin sağlanacağına dair herhangi bir vaat veya taahhütte kesinlikle bulunulmaması,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f) Her türlü öngörü, tahmin ve fiyat hedeflerine, bunların öngörü, tahmin ve fiyat hedefi olduğu açıkça belirtilmek suretiyle yer verilmesi ve bunların oluşturulmasında kullanılan tüm önemli varsayımların belirtilmesi,</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g) Kurulun faaliyet alanına giren sonuçlanmış ya da sonuçlanmamış konular hakkında yalan, yanlış, yanıltıcı ve mesnetsiz bilgi, haber ve yorum sunulmaması,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ğ) Yatırımcıların yatırım kararlarını etkileyebilecek nitelikte olan araştırma sonuçlarının, yatırımcılara duyurulmadan önce kendilerinin veya üçüncü şahısların lehine kullanılmaması,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zorunludur.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(3) Yetkili kuruluşlar tarafından yürütülen yatırım danışmanlığı faaliyeti kapsamında;</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a) Sermaye piyasası aracı için hedef fiyat belirlenmesinde kullanılan değerleme esasları ile yöntemine ilişkin yeterli özet bilgilerin,</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b) Tavsiyede yer alan yatırım süresi de dahil “al”, “sat” veya “tut” gibi ifadelerin anlamları ile yatırıma ilişkin uygun risk uyarıları ve değerlendirmede kullanılan varsayımlara ilişkin duyarlılık analizlerinin,</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c) Yorum ve tavsiyeleri hazırlayanın kimlik bilgilerinin,</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yorum ve tavsiye sunulan yatırımcılara, talep edilmesi durumunda açıklanması zorunludur.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(4) Üçüncü fıkranın (a) ve (b) bentlerinde yer alan bilgilerin yorum ve tavsiyeye oranla önemli ölçüde uzun olması durumunda, değerleme ve yöntemlerde herhangi bir değişiklik olmaması kaydıyla, ilgili kuruluşun internet sitesi gibi, müşteriler tarafından bilgilere kolayca ve doğrudan ulaşılabilecek bir yere açıkça ve dikkat çekici şekilde atıfta bulunulması yeterlidir.</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Yatırım danışmanlığı çerçeve sözleşmesi</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lastRenderedPageBreak/>
        <w:t>MADDE 49 –</w:t>
      </w:r>
      <w:r w:rsidRPr="006137BF">
        <w:rPr>
          <w:rFonts w:ascii="Arial" w:hAnsi="Arial" w:cs="Arial"/>
          <w:color w:val="000000"/>
          <w:kern w:val="16"/>
          <w:sz w:val="20"/>
          <w:szCs w:val="20"/>
        </w:rPr>
        <w:t> (1) Yetkili kuruluşlar, müşteriyle yatırım danışmanlığı çerçeve sözleşmesi imzalamadan önce aşağıdaki bilgileri içeren tanıtıcı bir formu müşteriye sunmak zorundadır: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a) Bu Tebliğde belirtilen yatırım danışmanlığına ilişkin ilkeler.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b) Yatırım danışmanlığı kapsamında yatırımcıya sunulacak bilgi ve tavsiyelerin oluşturulmasında kullanılan bilgi kaynakları, yatırım stratejileri ve analiz yöntemleri.</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c) Bilgi ve tavsiyelerin yatırımcıya sunuluş biçimiyle (yazılı, sözlü, günlük, haftalık, aylık ve benzeri) ilgili esaslar.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ç) Olası çıkar çatışmaları.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Müşteriyle imzalanan çerçeve sözleşmede belirtilen yatırım danışmanının, yetkili kuruluştan ayrılması veya değiştirilmesi halinde yetkili kuruluş bu durumu müşteriye en seri haberleşme aracı vasıtasıyla bildirmek zorundadır. Müşteri, yeni görevlendirilen yatırım danışmanını uygun görmediği takdirde sözleşmeyi tek taraflı olarak feshedebilir.</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Finansal ilişki veya çıkar çatışmalarının açıklanmasına ilişkin esaslar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50 –</w:t>
      </w:r>
      <w:r w:rsidRPr="006137BF">
        <w:rPr>
          <w:rFonts w:ascii="Arial" w:hAnsi="Arial" w:cs="Arial"/>
          <w:color w:val="000000"/>
          <w:kern w:val="16"/>
          <w:sz w:val="20"/>
          <w:szCs w:val="20"/>
        </w:rPr>
        <w:t> (1) Yetkili kuruluşlar yatırım danışmanlığı faaliyeti sırasında sunulan yorum ve tavsiyelerin objektifliğini etkilemesi muhtemel nitelikteki tüm ilişki ve koşulları, özellikle yorum ve tavsiyenin ilgili olduğu sermaye piyasası aracına ilişkin önemli finansal çıkarlarını veya ihraççı ile olan önemli çıkar çatışmalarını müşteriye açıklamakla yükümlüdürler.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Birinci fıkrada yer alan yükümlülük, yetkili kurıuluşlar ile istihdam ilişkisi doğuracak bir sözleşme çerçevesinde veya herhangi bir sözleşme olmaksızın çalışan ve tavsiyenin hazırlanmasına katılan tüm gerçek veya tüzel kişiler için de geçerlidir.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(3) Sunulan yorum ve tavsiyelere konu ihraççı ile yetkili kuruluşun karşılıklı olarak ödenmiş sermayelerinde veya oy haklarında %1 veya daha fazla oranda sahip oldukları paylara, sahip oldukları yönetim imtiyazına, aralarındaki kredi sözleşmesi, kira kontratları gibi diğer önemli finansal ilişkiler bulunması durumunda, bunlara ilişkin bilgilerin müşteriye açıklanması zorunludur.</w:t>
      </w:r>
    </w:p>
    <w:p w:rsidR="00A5185B" w:rsidRDefault="00A5185B" w:rsidP="006137BF">
      <w:pPr>
        <w:spacing w:after="0" w:line="276" w:lineRule="auto"/>
        <w:jc w:val="center"/>
        <w:rPr>
          <w:rFonts w:ascii="Arial" w:eastAsia="Times New Roman" w:hAnsi="Arial" w:cs="Arial"/>
          <w:b/>
          <w:bCs/>
          <w:color w:val="000000"/>
          <w:sz w:val="20"/>
          <w:szCs w:val="20"/>
          <w:lang w:eastAsia="tr-TR"/>
        </w:rPr>
      </w:pPr>
      <w:r w:rsidRPr="0011639D">
        <w:rPr>
          <w:rFonts w:ascii="Arial" w:eastAsia="Times New Roman" w:hAnsi="Arial" w:cs="Arial"/>
          <w:b/>
          <w:bCs/>
          <w:color w:val="000000"/>
          <w:sz w:val="20"/>
          <w:szCs w:val="20"/>
          <w:lang w:eastAsia="tr-TR"/>
        </w:rPr>
        <w:t> </w:t>
      </w:r>
    </w:p>
    <w:p w:rsidR="006137BF" w:rsidRPr="0011639D" w:rsidRDefault="006137BF" w:rsidP="006137BF">
      <w:pPr>
        <w:spacing w:after="0" w:line="276" w:lineRule="auto"/>
        <w:jc w:val="center"/>
        <w:rPr>
          <w:rFonts w:ascii="Arial" w:eastAsia="Times New Roman" w:hAnsi="Arial" w:cs="Arial"/>
          <w:color w:val="000000"/>
          <w:sz w:val="20"/>
          <w:szCs w:val="20"/>
          <w:lang w:eastAsia="tr-TR"/>
        </w:rPr>
      </w:pPr>
    </w:p>
    <w:p w:rsidR="00A5185B" w:rsidRPr="0011639D" w:rsidRDefault="00A5185B" w:rsidP="006137BF">
      <w:pPr>
        <w:spacing w:after="0" w:line="276" w:lineRule="auto"/>
        <w:jc w:val="center"/>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SEKİZİNCİ BÖLÜM</w:t>
      </w:r>
    </w:p>
    <w:p w:rsidR="00A5185B" w:rsidRDefault="00A5185B" w:rsidP="006137BF">
      <w:pPr>
        <w:spacing w:after="56" w:line="276" w:lineRule="auto"/>
        <w:jc w:val="center"/>
        <w:rPr>
          <w:rFonts w:ascii="Arial" w:eastAsia="Times New Roman" w:hAnsi="Arial" w:cs="Arial"/>
          <w:b/>
          <w:bCs/>
          <w:color w:val="000000"/>
          <w:sz w:val="20"/>
          <w:szCs w:val="20"/>
          <w:lang w:eastAsia="tr-TR"/>
        </w:rPr>
      </w:pPr>
      <w:r w:rsidRPr="0011639D">
        <w:rPr>
          <w:rFonts w:ascii="Arial" w:eastAsia="Times New Roman" w:hAnsi="Arial" w:cs="Arial"/>
          <w:b/>
          <w:bCs/>
          <w:color w:val="000000"/>
          <w:sz w:val="20"/>
          <w:szCs w:val="20"/>
          <w:lang w:eastAsia="tr-TR"/>
        </w:rPr>
        <w:t>Halka Arza Aracılık Faaliyeti</w:t>
      </w:r>
    </w:p>
    <w:p w:rsidR="006137BF" w:rsidRPr="0011639D" w:rsidRDefault="006137BF" w:rsidP="006137BF">
      <w:pPr>
        <w:spacing w:after="56" w:line="276" w:lineRule="auto"/>
        <w:jc w:val="center"/>
        <w:rPr>
          <w:rFonts w:ascii="Arial" w:eastAsia="Times New Roman" w:hAnsi="Arial" w:cs="Arial"/>
          <w:color w:val="000000"/>
          <w:sz w:val="20"/>
          <w:szCs w:val="20"/>
          <w:lang w:eastAsia="tr-TR"/>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Halka arza aracılık faaliyetinin tanımı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51 –</w:t>
      </w:r>
      <w:r w:rsidRPr="006137BF">
        <w:rPr>
          <w:rFonts w:ascii="Arial" w:hAnsi="Arial" w:cs="Arial"/>
          <w:color w:val="000000"/>
          <w:kern w:val="16"/>
          <w:sz w:val="20"/>
          <w:szCs w:val="20"/>
        </w:rPr>
        <w:t> (1) Halka arza aracılık, Kanunun 37 nci maddesinin birinci fıkrasının (e) ve (f) bentlerinde sayılan ve aşağıda tanımlanan faaliyetleri ifade eder: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a) Aracılık yüklenimi: Kanunun 37 nci maddesinin birinci fıkrasının (e) bendi kapsamında, ihraç edilecek sermaye piyasası araçlarının;</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1) Halka arz yoluyla satışa sunulmasının ve satılamayan kısmının tamamının bedeli satış süresi sonunda tam ve nakden ödenerek satın alınmasının (Bakiyeyi Yüklenim),</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Bedeli, satışın başlamasından önce tam ve nakden ödenmek suretiyle tamamının satın alınarak halka satılmasının (Tümünü Yüklenim),</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3) Halka arz yoluyla satışa sunulmasının ve satılamayan kısmın bir bölümünün bedeli satış süresi sonunda tam ve nakden ödenerek satın alınmasının (Kısmen Bakiyeyi Yüklenim),</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4) Bedeli, satışın başlamasından önce tam ve nakden ödenmek suretiyle bir kısmının satın alınarak halka satılmasının (Kısmen Tümünü Yüklenim),</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satışı yapana karşı taahhüt edilmesidir.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b) En iyi gayret aracılığı: Kanunun 37 nci maddesinin birinci fıkrasının (f) bendi kapsamında, ihraç edilecek sermaye piyasası araçlarının, izahnamede belirtilen satış süresi içinde satışa sunulmasının, satılamayan kısmın ise satışı yapana iade edilmesi veya bunları daha önce satın almayı taahhüt etmiş üçüncü kişilere satılmasıdır.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Aracılık yüklenimi faaliyet izni en iyi gayret aracılığı faaliyet iznini de kapsar. Ancak yalnızca en iyi gayret aracılığı faaliyetinde bulunmak üzere yetkilendirme yapılabilir.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 xml:space="preserve">(3) Sermaye piyasası araçlarının halka arzedilmesi ile ilgili olarak ihraççı ve/veya halka arz edenler ile birlikte ihraç fiyatı, miktarı ile halka arz sürecinin belirlenmesine yönelik çalışmalar yapılması, </w:t>
      </w:r>
      <w:r w:rsidRPr="006137BF">
        <w:rPr>
          <w:rFonts w:ascii="Arial" w:hAnsi="Arial" w:cs="Arial"/>
          <w:color w:val="000000"/>
          <w:kern w:val="16"/>
          <w:sz w:val="20"/>
          <w:szCs w:val="20"/>
        </w:rPr>
        <w:lastRenderedPageBreak/>
        <w:t>izahnamenin onayı için sunulacak diğer bilgi ve belgelerin hazırlanarak Kurula başvuruda bulunulması, konsorsiyum oluşturulması, talep toplanması, halka arzedilecek sermaye piyasası araçlarının satışına yönelik olarak yurt içi ve yurt dışı organizasyonlar düzenlenmesi ve satışın organize edilmesi gibi kurumsal finansman faaliyetlerinin yürütülmesi ve benzeri faaliyetler ile aracılık sözleşmesinde belirlenen diğer yükümlülüklerin yerine getirilmesi halka arza aracılık faaliyeti kapsamına dahildir. Sermaye piyasası araçlarının halka arzedilmeksizin satışı sırasında bu ihraçların belli bir grup yatırımcıya tahsisinde aracılık yapılması da halka arza aracılık faaliyeti kapsamında sayılır.</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Halka arza aracılık faaliyetinde bulunabilecek yatırım kuruluşları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52 –</w:t>
      </w:r>
      <w:r w:rsidRPr="006137BF">
        <w:rPr>
          <w:rFonts w:ascii="Arial" w:hAnsi="Arial" w:cs="Arial"/>
          <w:color w:val="000000"/>
          <w:kern w:val="16"/>
          <w:sz w:val="20"/>
          <w:szCs w:val="20"/>
        </w:rPr>
        <w:t> (1) Aracılık yüklenimi ve en iyi gayret aracılığı faaliyetleri Kuruldan izin almak kaydıyla, aracı kurumlar ile kalkınma ve yatırım bankaları tarafından yapılabilir.</w:t>
      </w:r>
    </w:p>
    <w:p w:rsidR="006137BF" w:rsidRPr="006137BF" w:rsidRDefault="006137BF" w:rsidP="006137BF">
      <w:pPr>
        <w:widowControl w:val="0"/>
        <w:spacing w:after="0" w:line="276" w:lineRule="auto"/>
        <w:ind w:left="170" w:right="170"/>
        <w:jc w:val="both"/>
        <w:rPr>
          <w:rFonts w:ascii="Arial" w:hAnsi="Arial" w:cs="Arial"/>
          <w:b/>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Halka arza aracılık faaliyetine ilişkin özel şartlar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53 –</w:t>
      </w:r>
      <w:r w:rsidRPr="006137BF">
        <w:rPr>
          <w:rFonts w:ascii="Arial" w:hAnsi="Arial" w:cs="Arial"/>
          <w:color w:val="000000"/>
          <w:kern w:val="16"/>
          <w:sz w:val="20"/>
          <w:szCs w:val="20"/>
        </w:rPr>
        <w:t> (1) Aracılık yüklenimi veya en iyi gayret aracılığı faaliyetine izin verilebilmesi için Kurulun yatırım kuruluşlarının kuruluş ve faaliyet esasları ile ilgili düzenlemelerinde faaliyete geçmek için aranan genel şartlara uyulmasına ek olarak aracı kurum ile kalkınma ve yatırım bankalarının,</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a) 59 uncu maddenin üçüncü fıkrasının (a) bendi uyarınca sınırlı saklama hizmeti vermek üzere faaliyet izni almış veya bu izni almak üzere Kurula başvurmuş olması,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b) Sunacakları faaliyetin niteliğine göre Kurulun aracı kurumların sermayeleri ve sermaye yeterliliği ile ilgili düzenlemelerinde aracılık yüklenimi veya en iyi gayret aracılığı faaliyeti için öngörülen asgari özsermaye yükümlülüğünü yerine getirmiş olması,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c) Halka arza aracılık faaliyetlerinin yürütülmesini teminen bir birim yöneticisini ve ona bağlı olarak çalışacak yeterli sayıda kurumsal finansman uzmanını görevlendirmiş olması,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gerekir.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Kalkınma ve yatırım bankaları için birinci fıkranın (b) bendi hükmü aranmaz.</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Halka arza aracılık faaliyetinin yürütülmesine ilişkin ilke ve esaslar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54 –</w:t>
      </w:r>
      <w:r w:rsidRPr="006137BF">
        <w:rPr>
          <w:rFonts w:ascii="Arial" w:hAnsi="Arial" w:cs="Arial"/>
          <w:color w:val="000000"/>
          <w:kern w:val="16"/>
          <w:sz w:val="20"/>
          <w:szCs w:val="20"/>
        </w:rPr>
        <w:t> (1) Halka arza aracılık faaliyetinin yürütülmesi sırasında aşağıdaki ilke ve esaslara uyulması zorunludur: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a) Halka arza aracılık işlemleri, izahname ve satışa ilişkin diğer belgelerde, ilan ve reklamlarda ve halka arza aracılık sözleşmesinde belirlenen esaslar çerçevesinde yürütülür.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b) Halka arz işlemleri sırasında piyasa bozucu eylem niteliğinde olabilecek faaliyetlerde bulunulamaz.</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c) Halka arza aracılık faaliyetine ilişkin sunulan hizmetler karşılığında alınan ücretler dışında, kendilerine veya üçüncü şahıslara menfaat sağlanmasına imkan tanıyacak tasarruflarda bulunulamaz.</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ç) Sermaye piyasası araçlarının halka arzı ile ilgili olarak, ilgili mevzuat ile belirlenen yükümlülüklere aykırı işlem ve faaliyetlerde bulunulamaz.</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d) Sermaye piyasası aracının halka arzı ile ilgili olarak, ihraççı ve/veya halka arz edenler hakkında detaylı ve dikkatli inceleme yapma konusunda en iyi gayret gösterilir.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e) Halka arz fiyatının sermaye piyasası aracının gerçek değerini en doğru şekilde göstermesi yönünde azami özen gösterilir. Fiyat tespit raporunun hazırlanması sırasında Kurulca belirlenen değerleme standartlarına uyulur. Fiyat tespit raporunda, halka arz fiyatının belirlenmesinde kullanılan yöntemlerin neden seçildiği ve bu yöntemler içerisinden fiyatın belirlenmesinde esas alınan yöntem veya yöntemlerin seçilme gerekçeleri açıklanır.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f) Halka arz sürecinde kamuya açıklanmamış bilgilerin kurum dışında ve kurum içinde halka arza aracılık faaliyetini yürüten birim dışındaki diğer birimlerle paylaşılması engellenir.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g) Aracı kurumların halka arza aracılık faaliyetleri esnasında yüklenebilecekleri taahhütlerin tutarı, Kurulun sermaye yeterliliği düzenlemeleri uyarınca belirlenen sınırı aşamaz.</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 xml:space="preserve">(2) Kurulun payların ihracına ilişkin düzenlemeleri çerçevesinde payların halka arzına aracılık faaliyetinde bulunacak yatırım kuruluşları tarafından halka arz fiyatına ilişkin olarak hazırlanması gereken analist raporlarının varlığı, halka arza aracılık faaliyet izni olan yatırım kuruluşlarının mevcut </w:t>
      </w:r>
      <w:r w:rsidRPr="006137BF">
        <w:rPr>
          <w:rFonts w:ascii="Arial" w:hAnsi="Arial" w:cs="Arial"/>
          <w:color w:val="000000"/>
          <w:kern w:val="16"/>
          <w:sz w:val="20"/>
          <w:szCs w:val="20"/>
        </w:rPr>
        <w:lastRenderedPageBreak/>
        <w:t>durumlarının Kurulca değerlendirilmesinde ayrıca dikkate alınır.</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Halka arza aracılık sözleşmesi</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55 –</w:t>
      </w:r>
      <w:r w:rsidRPr="006137BF">
        <w:rPr>
          <w:rFonts w:ascii="Arial" w:hAnsi="Arial" w:cs="Arial"/>
          <w:color w:val="000000"/>
          <w:kern w:val="16"/>
          <w:sz w:val="20"/>
          <w:szCs w:val="20"/>
        </w:rPr>
        <w:t> (1) Sermaye piyasası araçlarının halka arzının, sermaye piyasası aracını ihraç eden ve/veya halka arz eden ile yetkili yatırım kuruluşu arasında akdedilecek yazılı bir halka arza aracılık sözleşmesine bağlanması şarttır. Bu sözleşmede yer verilmesi gereken asgari hususlar Kurulca belirlenir.</w:t>
      </w:r>
    </w:p>
    <w:p w:rsidR="006137BF" w:rsidRPr="006137BF" w:rsidRDefault="006137BF" w:rsidP="006137BF">
      <w:pPr>
        <w:widowControl w:val="0"/>
        <w:spacing w:after="0" w:line="276" w:lineRule="auto"/>
        <w:ind w:left="170" w:right="170"/>
        <w:jc w:val="both"/>
        <w:rPr>
          <w:rFonts w:ascii="Arial" w:hAnsi="Arial" w:cs="Arial"/>
          <w:b/>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Aracılık konsorsiyumu</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56 –</w:t>
      </w:r>
      <w:r w:rsidRPr="006137BF">
        <w:rPr>
          <w:rFonts w:ascii="Arial" w:hAnsi="Arial" w:cs="Arial"/>
          <w:color w:val="000000"/>
          <w:kern w:val="16"/>
          <w:sz w:val="20"/>
          <w:szCs w:val="20"/>
        </w:rPr>
        <w:t> (1) Halka arza aracılık sözleşmesi yapıldıktan sonra konsorsiyum oluşturulması söz konusu olduğunda, bunun için ihraççı ve/veya halka arz edenin onayının alınması şarttır.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Konsorsiyum oluşturulduğu takdirde, konsorsiyumun yönetimini yetkili yatırım kuruluşlarından biri konsorsiyum lideri olarak üstlenir. Konsorsiyumu Kurula, resmi kurumlara, üçüncü kişilere, sermaye piyasası aracını ihraç edene ve/veya halka arz edene karşı, konsorsiyum lideri temsil eder.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(3) Konsorsiyumun oluşturulması sırasında konsorsiyum sözleşmesi çerçevesinde eş liderler belirlenebilir.</w:t>
      </w:r>
    </w:p>
    <w:p w:rsidR="006137BF" w:rsidRPr="006137BF" w:rsidRDefault="006137BF" w:rsidP="006137BF">
      <w:pPr>
        <w:widowControl w:val="0"/>
        <w:spacing w:after="0" w:line="276" w:lineRule="auto"/>
        <w:ind w:left="170" w:right="170"/>
        <w:jc w:val="both"/>
        <w:rPr>
          <w:rFonts w:ascii="Arial" w:hAnsi="Arial" w:cs="Arial"/>
          <w:b/>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Konsorsiyum sözleşmesi</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57 –</w:t>
      </w:r>
      <w:r w:rsidRPr="006137BF">
        <w:rPr>
          <w:rFonts w:ascii="Arial" w:hAnsi="Arial" w:cs="Arial"/>
          <w:color w:val="000000"/>
          <w:kern w:val="16"/>
          <w:sz w:val="20"/>
          <w:szCs w:val="20"/>
        </w:rPr>
        <w:t> (1) Konsorsiyum oluşturulması halinde, konsorsiyuma katılan yetkili yatırım kuruluşları arasında yazılı bir konsorsiyum sözleşmesi düzenlenir. Bu sözleşmede yer verilmesi gereken asgari hususlar Kurulca belirlenir.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Halka arza aracılık sözleşmesi ile konsorsiyum sözleşmesinin bir arada yapılmak istenmesi halinde, her iki sözleşmede yer alacak hükümler, tek sözleşmede birleştirilebilir ve sözleşme, konsorsiyuma katılan diğer yatırım kuruluşları ile en az 2 iş günü öncesinden paylaşılmak suretiyle sermaye piyasası aracını ihraç eden ve/veya halka arz eden ile konsorsiyum lideri ve konsorsiyuma katılan diğer yatırım kuruluşları tarafından birlikte imzalanır.</w:t>
      </w:r>
    </w:p>
    <w:p w:rsidR="006137BF" w:rsidRPr="006137BF" w:rsidRDefault="006137BF" w:rsidP="006137BF">
      <w:pPr>
        <w:widowControl w:val="0"/>
        <w:spacing w:after="0" w:line="276" w:lineRule="auto"/>
        <w:ind w:left="170" w:right="170"/>
        <w:jc w:val="both"/>
        <w:rPr>
          <w:rFonts w:ascii="Arial" w:hAnsi="Arial" w:cs="Arial"/>
          <w:b/>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Sözleşme şartlarının uygunluğu</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58 –</w:t>
      </w:r>
      <w:r w:rsidRPr="006137BF">
        <w:rPr>
          <w:rFonts w:ascii="Arial" w:hAnsi="Arial" w:cs="Arial"/>
          <w:color w:val="000000"/>
          <w:kern w:val="16"/>
          <w:sz w:val="20"/>
          <w:szCs w:val="20"/>
        </w:rPr>
        <w:t> (1) Kurul sermaye piyasası araçlarına ilişkin izahnamenin onaylanması aşamasında halka arza aracılık sözleşmelerini ve/veya konsorsiyum sözleşmelerini inceleyerek, gerektiğinde sözleşmelerde sermaye piyasası mevzuatının gerektirdiği değişiklik ve ilavelerin yapılmasını istemeye yetkilidir.</w:t>
      </w:r>
    </w:p>
    <w:p w:rsidR="006137BF" w:rsidRDefault="006137BF" w:rsidP="006137BF">
      <w:pPr>
        <w:spacing w:after="0" w:line="276" w:lineRule="auto"/>
        <w:jc w:val="center"/>
        <w:rPr>
          <w:rFonts w:ascii="Arial" w:eastAsia="Times New Roman" w:hAnsi="Arial" w:cs="Arial"/>
          <w:b/>
          <w:bCs/>
          <w:color w:val="000000"/>
          <w:sz w:val="20"/>
          <w:szCs w:val="20"/>
          <w:lang w:eastAsia="tr-TR"/>
        </w:rPr>
      </w:pPr>
    </w:p>
    <w:p w:rsidR="00A5185B" w:rsidRPr="0011639D" w:rsidRDefault="00A5185B" w:rsidP="006137BF">
      <w:pPr>
        <w:spacing w:after="0" w:line="276" w:lineRule="auto"/>
        <w:jc w:val="center"/>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 </w:t>
      </w:r>
    </w:p>
    <w:p w:rsidR="00A5185B" w:rsidRPr="0011639D" w:rsidRDefault="00A5185B" w:rsidP="006137BF">
      <w:pPr>
        <w:spacing w:after="0" w:line="276" w:lineRule="auto"/>
        <w:jc w:val="center"/>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DOKUZUNCU BÖLÜM</w:t>
      </w:r>
    </w:p>
    <w:p w:rsidR="00A5185B" w:rsidRDefault="00A5185B" w:rsidP="006137BF">
      <w:pPr>
        <w:spacing w:after="0" w:line="276" w:lineRule="auto"/>
        <w:jc w:val="center"/>
        <w:rPr>
          <w:rFonts w:ascii="Arial" w:eastAsia="Times New Roman" w:hAnsi="Arial" w:cs="Arial"/>
          <w:b/>
          <w:bCs/>
          <w:color w:val="000000"/>
          <w:sz w:val="20"/>
          <w:szCs w:val="20"/>
          <w:lang w:eastAsia="tr-TR"/>
        </w:rPr>
      </w:pPr>
      <w:r w:rsidRPr="0011639D">
        <w:rPr>
          <w:rFonts w:ascii="Arial" w:eastAsia="Times New Roman" w:hAnsi="Arial" w:cs="Arial"/>
          <w:b/>
          <w:bCs/>
          <w:color w:val="000000"/>
          <w:sz w:val="20"/>
          <w:szCs w:val="20"/>
          <w:lang w:eastAsia="tr-TR"/>
        </w:rPr>
        <w:t>Saklama Hizmeti</w:t>
      </w:r>
    </w:p>
    <w:p w:rsidR="006137BF" w:rsidRPr="0011639D" w:rsidRDefault="006137BF" w:rsidP="006137BF">
      <w:pPr>
        <w:spacing w:after="0" w:line="276" w:lineRule="auto"/>
        <w:jc w:val="center"/>
        <w:rPr>
          <w:rFonts w:ascii="Arial" w:eastAsia="Times New Roman" w:hAnsi="Arial" w:cs="Arial"/>
          <w:color w:val="000000"/>
          <w:sz w:val="20"/>
          <w:szCs w:val="20"/>
          <w:lang w:eastAsia="tr-TR"/>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Saklama hizmetinin tanımı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59 –</w:t>
      </w:r>
      <w:r w:rsidRPr="006137BF">
        <w:rPr>
          <w:rFonts w:ascii="Arial" w:hAnsi="Arial" w:cs="Arial"/>
          <w:color w:val="000000"/>
          <w:kern w:val="16"/>
          <w:sz w:val="20"/>
          <w:szCs w:val="20"/>
        </w:rPr>
        <w:t> (1) Kanunun 37 nci maddesinin birinci fıkrasının (ğ) bendi kapsamında sermaye piyasası araçlarının müşteri namına saklanması ve yönetimi;</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a) Yatırım hizmet ve faaliyetleri sebebiyle veya emanetçi sıfatıyla veya idare etmek için veya teminat olarak veya her ne nam altında olursa olsun müşteriye ait kayden veya fiziken tevdi veya teslim edilen sermaye piyasası aracının merkezi saklama kuruluşlarında ve/veya yatırım kuruluşunun kendi nezdinde ve/veya işleme konu sermaye piyasası aracının niteliği itibariyle gerekli olması halinde başka bir yatırım kuruluşu nezdinde müşteri hesabına hak sahibi bazında tutulması ve izlenmesini, herhalükarda müşteri hesaplarına erişim yetkisi olmasını,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b) Müşteri hesabına veya müşterinin talimatı ile açılmış alt hesaplarına sermaye piyasası araçlarına ilişkin anapara, faiz, temettü ve benzeri gelirlerin tahsili, ödenmesi, yeni pay ve bedelsiz pay alma haklarının ve paylardan doğan oy haklarının kullanılması ve sermaye piyasası araçlarına ilişkin teminat takibi yapılması gibi hizmetlerin sunulması ile söz konusu işlemlerin yatırım kuruluşu nezdindeki müşteri hesaplarına yansıtılmasını,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ifade eder.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 xml:space="preserve">(2) Bireysel portföy yöneticiliği faaliyeti kapsamında yönetilen varlıkların saklanması da birinci </w:t>
      </w:r>
      <w:r w:rsidRPr="006137BF">
        <w:rPr>
          <w:rFonts w:ascii="Arial" w:hAnsi="Arial" w:cs="Arial"/>
          <w:color w:val="000000"/>
          <w:kern w:val="16"/>
          <w:sz w:val="20"/>
          <w:szCs w:val="20"/>
        </w:rPr>
        <w:lastRenderedPageBreak/>
        <w:t>fıkrada tanımlanan saklama hizmeti kapsamında değerlendirilir.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(3) Saklama hizmeti sınırlı ve genel saklama hizmeti olmak üzere yürütülür.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a) Sınırlı saklama hizmeti; işlem aracılığı ve portföy aracılığı ile ilgili olarak yetkili olunan ve aracılık hizmetine konu olan sermaye piyasası araçlarının, bireysel portföy yöneticiliğine ilişkin yönetilen portföylerin, aracılık yüklenimi ve en iyi gayret aracılığına ilişkin olarak ise halka arzına aracılık edilen sermaye piyasası araçlarının saklanması ile sınırlıdır.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b) Genel saklama hizmeti; yetkili olunan ve işlemi yapılan yatırım hizmet ve faaliyetlerinden bağımsız olarak sunulan saklama hizmeti sunulmasıdır.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(4) Müşterilerin sermaye piyasası faaliyetlerinden kaynaklanan nakitlerinin saklanması da sermaye piyasası araçlarının saklanmasına ilişkin esaslara tabidir.</w:t>
      </w:r>
    </w:p>
    <w:p w:rsidR="006137BF" w:rsidRPr="006137BF" w:rsidRDefault="006137BF" w:rsidP="006137BF">
      <w:pPr>
        <w:widowControl w:val="0"/>
        <w:spacing w:after="0" w:line="276" w:lineRule="auto"/>
        <w:ind w:left="170" w:right="170"/>
        <w:jc w:val="both"/>
        <w:rPr>
          <w:rFonts w:ascii="Arial" w:hAnsi="Arial" w:cs="Arial"/>
          <w:b/>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Saklama hizmetinde bulunabilecek yatırım kuruluşları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60 –</w:t>
      </w:r>
      <w:r w:rsidRPr="006137BF">
        <w:rPr>
          <w:rFonts w:ascii="Arial" w:hAnsi="Arial" w:cs="Arial"/>
          <w:color w:val="000000"/>
          <w:kern w:val="16"/>
          <w:sz w:val="20"/>
          <w:szCs w:val="20"/>
        </w:rPr>
        <w:t> (1) Sınırlı saklama hizmeti, Kuruldan izin almak kaydıyla Kanunun 37 nci maddesinin birinci fıkrasının (b), (c), (ç), (e) veya (f) bentlerinde sayılan hizmet ve faaliyetlerinden herhangi birini yapmaya yetkili yatırım kuruluşları tarafından yapılabilir.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Genel saklama hizmeti, Kuruldan izin almak kaydıyla bankalar ile Kanunun 37 nci maddesinin birinci fıkrasının (b), (c), (ç), (e) veya (f) bentlerinde sayılan hizmet ve faaliyetlerinden herhangi birini yapmaya yetkili aracı kurumlar tarafından yapılabilir.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(3) Bankalar, 11 inci maddenin ikinci fıkrasının (a) bendi kapsamında olanlar hariç olmak üzere, emir iletimine aracılık ettikleri müşterilerine ilgili sermaye piyasası araçları için genel saklama hizmeti veremezler.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(4) Genel saklama hizmeti sunmak üzere faaliyet izni bulunan yatırım kuruluşlarının portföy saklama hizmetinde bulunabilmesi için Kurulun portföy saklama hizmetine ve bu hizmette bulunabilecek kuruluşlar ile ilgili düzenlemeleri uyarınca Kurula başvuruda bulunmaları gerekir.</w:t>
      </w:r>
    </w:p>
    <w:p w:rsidR="006137BF" w:rsidRPr="006137BF" w:rsidRDefault="006137BF" w:rsidP="006137BF">
      <w:pPr>
        <w:widowControl w:val="0"/>
        <w:spacing w:after="0" w:line="276" w:lineRule="auto"/>
        <w:ind w:left="170" w:right="170"/>
        <w:jc w:val="both"/>
        <w:rPr>
          <w:rFonts w:ascii="Arial" w:hAnsi="Arial" w:cs="Arial"/>
          <w:b/>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Saklama hizmetine ilişkin özel şartlar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61 –</w:t>
      </w:r>
      <w:r w:rsidRPr="006137BF">
        <w:rPr>
          <w:rFonts w:ascii="Arial" w:hAnsi="Arial" w:cs="Arial"/>
          <w:color w:val="000000"/>
          <w:kern w:val="16"/>
          <w:sz w:val="20"/>
          <w:szCs w:val="20"/>
        </w:rPr>
        <w:t> (1) Sınırlı veya genel saklama hizmetine izin verilebilmesi için Kurulun yatırım kuruluşlarının kuruluş ve faaliyet esasları ile ilgili düzenlemelerinde faaliyete geçmek için aranan genel şartlara uyulmasına ek olarak yatırım kuruluşlarının;</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a) Sunulacak faaliyetin niteliğine göre Kurulun aracı kurumların sermayeleri ve sermaye yeterliliği ile ilgili düzenlemelerinde sınırlı veya genel saklama hizmeti için öngörülen asgari özsermaye yükümlülüğünü yerine getirmiş olması,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b) Genel saklama hizmeti sunacakların münhasıran olmak üzere saklama hizmetinden sorumlu birimi veya birimleri kurmuş ve yeterli sayıda ihtisas personelini istihdam etmiş olması,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c) Saklama hizmetini yerine getirebilmesi için gerekli bilgi işlem sistemlerini ve teknolojik altyapıyı kurması ve işlerliğini sağlaması, buna yönelik gerekli düzenlemeleri yapması ve bilgi işlem altyapısını kötü niyetli yazılımdan koruması ve saklamaya yetkili yatırım kuruluşu nezdinde gerçekleşebilecek suistimal ve dolandırıcılığın önlenmesi de dahil tüm tedbirleri alması,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ç) Nezdlerinde gerçekleşebilecek personel veya sistemden kaynaklanan suistimal ve dolandırıcılığın önlenmesi için gerekli tüm önlemleri alması,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d) Saklama hizmeti sunulması sırasında müşteriye ait bilgilerin müşteri çıkarlarına aykırı olarak kurum dışında ve kurum içinde farklı birimler arasında paylaşılmasını engelleyecek iş akış prosedürlerini ve organizasyon yapısını oluşturmuş olması,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zorunludur.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Bankaların saklama hizmeti başvurularında birinci fıkranın (a) bendi hükmü aranmaz.</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Saklama sözleşmesi</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62 –</w:t>
      </w:r>
      <w:r w:rsidRPr="006137BF">
        <w:rPr>
          <w:rFonts w:ascii="Arial" w:hAnsi="Arial" w:cs="Arial"/>
          <w:color w:val="000000"/>
          <w:kern w:val="16"/>
          <w:sz w:val="20"/>
          <w:szCs w:val="20"/>
        </w:rPr>
        <w:t> (1) Saklamaya yetkili yatırım kuruluşlarının saklama hizmeti sunmadan önce müşterileri ile asgari hususları Kurulca belirlenecek yazılı bir sözleşme yapmaları zorunludur.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Yurt dışında yerleşik müşterilere saklama hizmeti sunulması sırasında bu müşterilere yurt dışında saklama hizmeti sunan kuruluşla yurt içinde saklamaya yetkili yatırım kuruluşu arasında sunulacak hizmete ilişkin esasları belirleyen bir sözleşme imzalanmış olması durumunda birinci fıkradaki yükümlülük yerine getirilmiş sayılır.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lastRenderedPageBreak/>
        <w:t>(3) Başka bir yetkili kuruluş tarafından yönetilen bireysel portföylere ilişkin saklama hizmeti sunulması durumunda portföy yöneten kuruluşla saklama hizmeti sunacak yatırım kuruluşu arasında sunulacak hizmete ilişkin esasları belirleyen bir sözleşme imzalanmış ise birinci fıkradaki yükümlülük yerine getirilmiş sayılır.</w:t>
      </w:r>
    </w:p>
    <w:p w:rsidR="006137BF" w:rsidRPr="006137BF" w:rsidRDefault="006137BF" w:rsidP="006137BF">
      <w:pPr>
        <w:widowControl w:val="0"/>
        <w:spacing w:after="0" w:line="276" w:lineRule="auto"/>
        <w:ind w:left="170" w:right="170"/>
        <w:jc w:val="both"/>
        <w:rPr>
          <w:rFonts w:ascii="Arial" w:hAnsi="Arial" w:cs="Arial"/>
          <w:b/>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Müşteri hesaplarının izlenmesine ilişkin esaslar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63 –</w:t>
      </w:r>
      <w:r w:rsidRPr="006137BF">
        <w:rPr>
          <w:rFonts w:ascii="Arial" w:hAnsi="Arial" w:cs="Arial"/>
          <w:color w:val="000000"/>
          <w:kern w:val="16"/>
          <w:sz w:val="20"/>
          <w:szCs w:val="20"/>
        </w:rPr>
        <w:t> (1) Saklamaya yetkili yatırım kuruluşunun, saklama hizmeti kapsamında müşteri hesaplarında yer alan sermaye piyasası araçlarına ve nakde ilişkin miktar, yer ve mülkiyet durumunu içeren tam, doğru ve güncel kayıtları tutması ve söz konusu kayıtları Kurulca talep edilmesi halinde iletmesi zorunludur.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Saklamaya yetkili yatırım kuruluşunun saklama hizmeti kapsamında müşteri hesaplarına ilişkin tuttuğu tüm kayıtların; müşteriye ait sermaye piyasası araçlarının ve nakdin herhangi bir anda başka bir müşterinin hesabından veya kendi varlıklarından ayırt edilebilecek nitelikte tutulması, hak sahipleri ile bu kişilerin haklarını ve saklamaya yetkili yatırım kuruluşunun her bir müşteriye olan yükümlülüklerini tam ve doğru olarak yansıtması gerekir.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(3) Yurt dışında yerleşik müşterilere saklama hizmeti sunulması sırasında saklamaya yetkili kuruluş nezdinde tutulan kayıtların, nakit hariç hak sahibi bazında izlenmesi zorunludur.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(4) Kurul, gerekli görmesi halinde yatırım kuruluşları tarafından saklama hizmetine konu olan müşteri varlıklarının mevcudiyetine ve saklama hizmetinin Kurul düzenlemelerine uygunluğuna dair bağımsız bir kuruluş tarafından denetim yapılmasını talep edebilir.</w:t>
      </w:r>
    </w:p>
    <w:p w:rsidR="006137BF" w:rsidRPr="006137BF" w:rsidRDefault="006137BF" w:rsidP="006137BF">
      <w:pPr>
        <w:widowControl w:val="0"/>
        <w:spacing w:after="0" w:line="276" w:lineRule="auto"/>
        <w:ind w:left="170" w:right="170"/>
        <w:jc w:val="both"/>
        <w:rPr>
          <w:rFonts w:ascii="Arial" w:hAnsi="Arial" w:cs="Arial"/>
          <w:b/>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Müşteri hesaplarına ilişkin gizlilik</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64 –</w:t>
      </w:r>
      <w:r w:rsidRPr="006137BF">
        <w:rPr>
          <w:rFonts w:ascii="Arial" w:hAnsi="Arial" w:cs="Arial"/>
          <w:color w:val="000000"/>
          <w:kern w:val="16"/>
          <w:sz w:val="20"/>
          <w:szCs w:val="20"/>
        </w:rPr>
        <w:t> (1) Yatırım kuruluşlarının saklama hizmeti verdikleri müşteri hesaplarına ilişkin bilgilerin gizliliği esastır. Ancak müşteriyi bilgilendirerek mevzuatta yetkili kılınanlara bilgi verilmesi gizliliğin ihlali sayılmaz.</w:t>
      </w:r>
    </w:p>
    <w:p w:rsidR="006137BF" w:rsidRPr="006137BF" w:rsidRDefault="006137BF" w:rsidP="006137BF">
      <w:pPr>
        <w:widowControl w:val="0"/>
        <w:spacing w:after="0" w:line="276" w:lineRule="auto"/>
        <w:ind w:left="170" w:right="170"/>
        <w:jc w:val="both"/>
        <w:rPr>
          <w:rFonts w:ascii="Arial" w:hAnsi="Arial" w:cs="Arial"/>
          <w:b/>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Saklanan müşteri varlıklarına ilişkin mutabakat</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65 –</w:t>
      </w:r>
      <w:r w:rsidRPr="006137BF">
        <w:rPr>
          <w:rFonts w:ascii="Arial" w:hAnsi="Arial" w:cs="Arial"/>
          <w:color w:val="000000"/>
          <w:kern w:val="16"/>
          <w:sz w:val="20"/>
          <w:szCs w:val="20"/>
        </w:rPr>
        <w:t> (1) Saklamaya yetkili yatırım kuruluşu müşteriye ait sermaye piyasası araçlarına ilişkin müşteri bazında, nakitlere ilişkin olarak ise toplu bazda veya müşteri bazında kendi nezdindeki hesap ve kayıtlar ile merkezi saklama kuruluşları ve/veya başka bir saklamaya yetkili kuruluş nezdindeki hesap ve kayıtlar arasında günlük mutabakat sağlamak zorundadır. Yönetilen bireysel portföylerin başka bir yatırım kuruluşunda saklanması durumunda portföy yöneten kuruluş ile saklama hizmeti veren kuruluş arasında da bu hüküm uygulanır.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Saklamaya yetkili yatırım kuruluşu mutabakatlaşma sırasında herhangi bir uyumsuzluk çıkması durumunda uyumsuzluğu gidermek için derhal gerekli önlemleri almakla yükümlüdür.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(3) Saklamaya yetkili yatırım kuruluşu uyumsuzluktan üçüncü bir tarafın sorumlu olduğuna ilişkin makul gerekçelerin varlığı halinde, söz konusu açığı telafi etmek zorunda olmamakla birlikte üçüncü tarafla aralarındaki uyuşmazlığı çözmek amacıyla gerekli adımları atmakla mükelleftir.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(4) Mutabakatlaşma sırasında çıkan uyumsuzluğun bütün önlemlerin alınmasına rağmen 3 iş günü içinde giderilememesi durumunda saklamaya yetkili yatırım kuruluşunca müfettiş veya iç denetimden sorumlu olmak üzere istihdam edilen en üst düzey personel tarafından derhal konuya ilişkin olarak aracı kurumun yönetim kuruluna, bankanın iç denetim komitesine ve Kurula yazılı olarak bilgi verilmesi zorunludur.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(5) Uyumsuzluğun yatırım kuruluşunun mali durumu üzerinde önemli etkiye yol açacak nitelikte olması halinde uyumsuzluğun tespit edilmesini müteakip bu maddenin dördüncü fıkrasındaki 3 iş günlük süre beklenmeksizin derhal konuya ilişkin olarak yatırım kuruluşunun yönetim kuruluna ve Kurula bilgilendirme yapılması zorunludur.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(6) Bu maddeyle ilgili olarak mutabakatların kapsamı ve mutabakatsızlıkların bildirimine ilişkin esasları belirleme konusunda Kurul yetkilidir.</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Müşteri hesaplarındaki nakit alacak bakiyelerinin kullanım esasları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66 –</w:t>
      </w:r>
      <w:r w:rsidRPr="006137BF">
        <w:rPr>
          <w:rFonts w:ascii="Arial" w:hAnsi="Arial" w:cs="Arial"/>
          <w:color w:val="000000"/>
          <w:kern w:val="16"/>
          <w:sz w:val="20"/>
          <w:szCs w:val="20"/>
        </w:rPr>
        <w:t xml:space="preserve"> (1) Yatırım kuruluşları, çerçeve sözleşmesinde müşterinin verdiği yetkiye bağlı olarak, gün içinde herhangi bir müşteri emrine konu olmayan ve gün sonu itibarıyla alacak bakiye veren </w:t>
      </w:r>
      <w:r w:rsidRPr="006137BF">
        <w:rPr>
          <w:rFonts w:ascii="Arial" w:hAnsi="Arial" w:cs="Arial"/>
          <w:color w:val="000000"/>
          <w:kern w:val="16"/>
          <w:sz w:val="20"/>
          <w:szCs w:val="20"/>
        </w:rPr>
        <w:lastRenderedPageBreak/>
        <w:t>müşteri hesaplarındaki nakitleri, yetkili oldukları faaliyetler, işletme politikaları ile müşterinin tercihleri doğrultusunda, muhasebe sistemlerinde hesap bazında izlemek kaydıyla, toplu olarak veya müşteri bazında değerlendirebilirler.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Söz konusu nakitlerin toplu olarak değerlendirilmesi halinde elde edilen gelirlerin müşteri hesaplarına oransal olarak dağıtılması esastır.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(3) Yatırım kuruluşlarının, çerçeve sözleşmesinde açıkça belirtmek kaydıyla müşteri hesaplarında kalan nakit alacak bakiyelerinin kullanımında alt limit belirlemeleri mümkündür. Belirlenen bu alt limite ilişkin değişikliklerin de ispat yükü yatırım kuruluşunda olmak üzere müşterilere yazılı olarak veya en seri iletişim aracıyla bildirilmesi zorunludur. Belirlenen alt limitin altında kalan nakitlerin kullanımına ilişkin esaslara sözleşmede ayrıca yer verilir.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(4) Müşterilerin hesaplarındaki nakit alacak bakiyeleri, müşteriler tarafından talep edildiği takdirde en geç 1 iş günü içerisinde ödenmek ve anapara zarara uğratılmamak şartıyla, belirlenen limitin altında kalan müşteri nakitleri çerçeve sözleşmedeki hüküm, getiri talep etmeyen müşterilerin nakitleri ise çerçeve sözleşmeden ayrı olarak müşterilerden münferiden alınacak yazılı onay doğrultusunda, getirisi aracı kurumda kalacak şekilde değerlendirilebilir.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(5) Bankalar nezdinde tutulmakta olan müşteri nakitlerinin aracı kurum müşterileri için açılacak olan münferit bir hesapta, aracı kurumun kendi nakit varlığından ayrı olarak izlenmesi esastır. Müşteriler adına açılacak olan hesap açıkça ilgili aracı kurum müşterilerine ait olduğu belirtilecek şekilde tanımlanır ve amacı dışında kullanılamaz. Müşteri nakit varlıklarının saklandığı hesaplar kredi teminatı olarak gösterilemez, bu hesaplar üzerinde aracı kurum lehine blokaj, rehin ve benzeri takyidat tesis edilemez.</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(6) Aracı kurum tarafından müşteri hesabı olarak tayin edilmiş bir banka hesabı açtırılırken, bankaya söz konusu hesaptaki paranın aracı kurumun müşterilerine ait olduğu ve herhangi bir şekilde yatırım kuruluşunun kendi hesabı ile birleştirilmemesi gerektiği hakkında yazılı bilgi verilmesi ve bankadan konuya ilişkin onay alınması zorunludur. Açılan hesabın ismi yatırım kuruluşunun banka nezdindeki diğer hesaplarından yeterince ayırt edilebilecek şekilde olmalıdır. Banka tarafından 15 iş günü içerisinde konuya ilişkin onay verilmemesi durumunda yatırım kuruluşu ilgili tutarı başka bir bankaya aktarmak zorundadır.</w:t>
      </w:r>
    </w:p>
    <w:p w:rsidR="006137BF" w:rsidRPr="006137BF" w:rsidRDefault="006137BF" w:rsidP="006137BF">
      <w:pPr>
        <w:widowControl w:val="0"/>
        <w:spacing w:after="0" w:line="276" w:lineRule="auto"/>
        <w:ind w:left="170" w:right="170"/>
        <w:jc w:val="both"/>
        <w:rPr>
          <w:rFonts w:ascii="Arial" w:hAnsi="Arial" w:cs="Arial"/>
          <w:b/>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Yurt dışı piyasalarda yapılan işlemlerin saklanmasına ilişkin özel hükümler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67 –</w:t>
      </w:r>
      <w:r w:rsidRPr="006137BF">
        <w:rPr>
          <w:rFonts w:ascii="Arial" w:hAnsi="Arial" w:cs="Arial"/>
          <w:color w:val="000000"/>
          <w:kern w:val="16"/>
          <w:sz w:val="20"/>
          <w:szCs w:val="20"/>
        </w:rPr>
        <w:t> (1) Yurt dışı piyasalarda alım satımına aracılık edilen veya saklama hizmeti sunulan sermaye piyasası araçlarının yurt dışında faaliyet gösteren bir kuruluş nezdinde saklanması için, ilgili ülke otoritesinin saklama hizmetine ilişkin düzenlenmelerinin olması ve saklama hizmeti alınan kuruluşun da bu düzenlemelere tabi olması şartı aranır. Ancak, işleme konu sermaye piyasası aracının niteliği itibariyle ilgili ülke otoritesi tarafından yetkilendirilen bir kuruluş nezdinde saklanamaması durumunda müşterinin yazılı onayı alınarak başka bir kuruluştan saklama hizmeti alınılabilir.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Yurt dışı piyasalarda alım satımına aracılık edilen sermaye piyasası araçlarının yurt dışında faaliyet gösteren bir kuruluş nezdinde saklanması durumunda işlemci yatırım kuruluşu ile müşteri arasında yapılan sözleşmede sermaye piyasası aracı bazında, saklamaya yetkili kuruluşu tanıtıcı bilgiler ile işlemci yatırım kuruluşu ile saklamaya yetkili kuruluşun hak ve yükümlülüklerine ayrıntılı olarak yer verilir. Yurt dışında faaliyet gösteren saklamaya yetkili kuruluşun değiştirilmek istenmesi halinde, bu durumun müşterilere en seri iletişim aracı vasıtasıyla derhal bildirilmesi ve çerçeve sözleşmenin güncellenmesi gerekmektedir.</w:t>
      </w:r>
    </w:p>
    <w:p w:rsidR="006137BF" w:rsidRPr="006137BF" w:rsidRDefault="006137BF" w:rsidP="006137BF">
      <w:pPr>
        <w:widowControl w:val="0"/>
        <w:spacing w:after="0" w:line="276" w:lineRule="auto"/>
        <w:ind w:left="170" w:right="170"/>
        <w:jc w:val="both"/>
        <w:rPr>
          <w:rFonts w:ascii="Arial" w:hAnsi="Arial" w:cs="Arial"/>
          <w:b/>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Müşteri ile saklamacı kuruluş arasında mutabakat</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68 –</w:t>
      </w:r>
      <w:r w:rsidRPr="006137BF">
        <w:rPr>
          <w:rFonts w:ascii="Arial" w:hAnsi="Arial" w:cs="Arial"/>
          <w:color w:val="000000"/>
          <w:kern w:val="16"/>
          <w:sz w:val="20"/>
          <w:szCs w:val="20"/>
        </w:rPr>
        <w:t> (1) Saklama hizmeti sunulan müşteriler ile saklamaya yetkili yatırım kuruluşunun iç kontrolden sorumlu birimi veya personeli tarafından müşteriye ait sermaye piyasası araçları ve nakde ilişkin her takvim yılında en az 1 defa yazılı veya elektronik ortamda mutabakat sağlanması zorunludur. Söz konusu mutabakat işlemlerinin sonucu iç kontrolden sorumlu olmak üzere istihdam edilen en üst düzey personel tarafından aracı kurumun yönetim kuruluna, bankanın iç denetim komitesine ve ihtilaf olması halinde Kurula 3 iş günü içerisinde yazılı olarak bildirilir.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 xml:space="preserve">(2) Profesyonel müşterilerden yazılı onay alınması durumunda birinci fıkrada yer alan mutabakatın </w:t>
      </w:r>
      <w:r w:rsidRPr="006137BF">
        <w:rPr>
          <w:rFonts w:ascii="Arial" w:hAnsi="Arial" w:cs="Arial"/>
          <w:color w:val="000000"/>
          <w:kern w:val="16"/>
          <w:sz w:val="20"/>
          <w:szCs w:val="20"/>
        </w:rPr>
        <w:lastRenderedPageBreak/>
        <w:t>yapılması zorunlu değildir.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(3) Bu maddeyle ilgili olarak mutabakatların kapsamı ve mutabakatsızlıkların bildirimine ilişkin esasları belirleme konusunda Kurul yetkilidir.</w:t>
      </w:r>
    </w:p>
    <w:p w:rsidR="006137BF" w:rsidRPr="006137BF" w:rsidRDefault="006137BF" w:rsidP="006137BF">
      <w:pPr>
        <w:widowControl w:val="0"/>
        <w:spacing w:after="0" w:line="276" w:lineRule="auto"/>
        <w:ind w:left="170" w:right="170"/>
        <w:jc w:val="both"/>
        <w:rPr>
          <w:rFonts w:ascii="Arial" w:hAnsi="Arial" w:cs="Arial"/>
          <w:b/>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Müşteri varlıklarına ilişkin bildirim</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69 –</w:t>
      </w:r>
      <w:r w:rsidRPr="006137BF">
        <w:rPr>
          <w:rFonts w:ascii="Arial" w:hAnsi="Arial" w:cs="Arial"/>
          <w:color w:val="000000"/>
          <w:kern w:val="16"/>
          <w:sz w:val="20"/>
          <w:szCs w:val="20"/>
        </w:rPr>
        <w:t> (1) Saklamaya yetkili yatırım kuruluşu tarafından müşterilere ait sermaye piyasası araçlarına ve nakde ilişkin olarak müşterilere Kurulun belge ve kayıt düzenlemelerinde yer alan esaslar çerçevesinde asgari olarak ayda bir bildirim yapılması esastır. Bildirim yapılmaması hususunda profesyonel müşterilerle sözleşme imzalanması veya bu hususa çerçeve sözleşmede yer verilmesi mümkündür. Bildirim, müşterilere ait sermaye piyasası araçları ve nakde ilişkin asgari olarak tarih ve sermaye piyasası aracı bazında saklama bakiyelerini içermelidir.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Müşteriye sunulan diğer yatırım hizmet ve faaliyetleri dolayısıyla yapılan bildirimin birinci fıkradaki hususları içermesi halinde, müşteriye ayrıca bildirim yapılmayabilir.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(3) Bu madde uyarınca müşteriye yapılan bildirimlere müşteri tarafından itiraz edilmemesi mutabakat alındığı anlamına gelmez.</w:t>
      </w:r>
    </w:p>
    <w:p w:rsidR="006137BF" w:rsidRPr="006137BF" w:rsidRDefault="006137BF" w:rsidP="006137BF">
      <w:pPr>
        <w:widowControl w:val="0"/>
        <w:spacing w:after="0" w:line="276" w:lineRule="auto"/>
        <w:ind w:left="170" w:right="170"/>
        <w:jc w:val="both"/>
        <w:rPr>
          <w:rFonts w:ascii="Arial" w:hAnsi="Arial" w:cs="Arial"/>
          <w:b/>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Bireysel portföylerin saklanmasına ilişkin özel hükümler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70 –</w:t>
      </w:r>
      <w:r w:rsidRPr="006137BF">
        <w:rPr>
          <w:rFonts w:ascii="Arial" w:hAnsi="Arial" w:cs="Arial"/>
          <w:color w:val="000000"/>
          <w:kern w:val="16"/>
          <w:sz w:val="20"/>
          <w:szCs w:val="20"/>
        </w:rPr>
        <w:t> (1) Kurulun portföy yönetim şirketleri ve bu şirketlerin faaliyetleri ile ilgili düzenlemeleri saklı kalmak kaydıyla, genel saklama hizmeti vermek üzere faaliyet izni almış yatırım kuruluşlarının, portföy yönetim şirketleri veya başka yatırım kuruluşları tarafından yönetilen bireysel portföylere ilişkin saklama hizmeti vermesi durumunda;</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a) Finansal varlıkların her bir yatırımcı adına açılmış ayrı bir saklama hesabında saklanması,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b) Fiziken veya kayden saklanması mümkün olmayan varlıkların mevcudiyetini ve yatırımcıya aidiyetini gösteren belgelerin ilgili hesaplara kaydedilmek üzere saklama hizmetini verecek kuruluşa teslim edilmesi,</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gerekir.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Birinci fıkra kapsamında aşağıdaki ilke ve esaslara uyulur: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a) Müşteriler adına hesap açılması esas olmakla beraber saklama hizmetini verecek kuruluş takas talimatlarını yerine getirirken müşterilerin nakit ve menkul kıymet transferleri için havuz hesabı kullanarak toplu takas yapabilir. Toplu takas yapılması halinde, müşterilerin sahip olduğu varlıkların müşteri hesaplarına dağıtılarak müşteri bazında izlenmesi ve hakların takibinin bireysel bazda yapılması, saklama hizmetini verecek kuruluşun, toplu hesaptan yapılacak serbest nakit veya varlık transferlerinin sadece müşteriler adına bu müşteriler ile portföy yönetimine yetkili kuruluş arasında yapılan sözleşme çerçevesinde açılmış olan hesaplara gerçekleştirilmesi gerekir.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b) Saklama hesabının vekaleten portföy yönetimine yetkili kuruluş tarafından açılması halinde, saklama hizmetini verecek kuruluşun hesabın açılmasını müteakip müşteriye hesap bilgilerini ve değişiklik olması halinde de değişiklikleri bildirmesi gerekir.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c) Portföy yönetimine yetkili kuruluş tarafından saklama hizmetini verecek kuruluşa bilgi verilmeden müşteriler adına herhangi bir kurum nezdinde hesap açılamaz.</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ç) Portföy hesabına yapılacak işlemlerde sözleşme uyarınca müşteriden önceden teyit alınması zorunluluğu olması halinde, saklama hizmetini verecek kuruluş tarafından müşterilere blokaj koyma imkanı getirilebilir.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d) Saklama hizmetini verecek kuruluşun, müşterileri Kurulun belge ve kayıt ile ilgili düzenlemelerine göre asgari ayda 1 defa bilgilendirmesi, ayrıca internet şubesi üzerinden müşterilerin hesap bilgilerine anlık erişimini sağlaması gerekir.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e) Saklama hizmetini verecek kuruluşun müşterilerin portföylerinde yer alan finansal varlıklar üzerindeki haklarını etkileyebilecek durumları ve hesaplarında gerçekleştirilen önemlilik arz eden varlık ve nakit hareketlerini müşterilere en kısa zamanda bildirmesi gerekir.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f) Müşteriler için yapılan işlemlerde nakit ve varlık hareketleri teslim karşılığı ödeme ilkesine göre yapılır. Teslim karşılığı ödeme ilkesi, işleme taraf olan kuruluşun, varlıkların kendisine ulaşması ile eş anlı olarak nakit çıkışını ya da nakdin teslim alınması ile eş anlı olarak varlık çıkışını yapmasını ifade eder. Portföy yöneticiliği faaliyeti kapsamındaki işlemler hariç olmak üzere finansal varlıkların tesliminde veya saklama hesabından çıkışında müşterilerin yazılı talimatı gerekir.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lastRenderedPageBreak/>
        <w:t>(3) Yetkili yatırım kuruluşlarının kendi yönettikleri bireysel portföyler için sundukları sınırlı saklama hizmeti sırasında bu maddede yer alan ilke ve esaslar kıyasen uygulanır.</w:t>
      </w:r>
    </w:p>
    <w:p w:rsidR="00A5185B" w:rsidRDefault="00A5185B" w:rsidP="006137BF">
      <w:pPr>
        <w:spacing w:after="0" w:line="276" w:lineRule="auto"/>
        <w:jc w:val="center"/>
        <w:rPr>
          <w:rFonts w:ascii="Arial" w:eastAsia="Times New Roman" w:hAnsi="Arial" w:cs="Arial"/>
          <w:b/>
          <w:bCs/>
          <w:color w:val="000000"/>
          <w:sz w:val="20"/>
          <w:szCs w:val="20"/>
          <w:lang w:eastAsia="tr-TR"/>
        </w:rPr>
      </w:pPr>
      <w:r w:rsidRPr="0011639D">
        <w:rPr>
          <w:rFonts w:ascii="Arial" w:eastAsia="Times New Roman" w:hAnsi="Arial" w:cs="Arial"/>
          <w:b/>
          <w:bCs/>
          <w:color w:val="000000"/>
          <w:sz w:val="20"/>
          <w:szCs w:val="20"/>
          <w:lang w:eastAsia="tr-TR"/>
        </w:rPr>
        <w:t> </w:t>
      </w:r>
    </w:p>
    <w:p w:rsidR="006137BF" w:rsidRPr="0011639D" w:rsidRDefault="006137BF" w:rsidP="006137BF">
      <w:pPr>
        <w:spacing w:after="0" w:line="276" w:lineRule="auto"/>
        <w:jc w:val="center"/>
        <w:rPr>
          <w:rFonts w:ascii="Arial" w:eastAsia="Times New Roman" w:hAnsi="Arial" w:cs="Arial"/>
          <w:color w:val="000000"/>
          <w:sz w:val="20"/>
          <w:szCs w:val="20"/>
          <w:lang w:eastAsia="tr-TR"/>
        </w:rPr>
      </w:pPr>
    </w:p>
    <w:p w:rsidR="00A5185B" w:rsidRPr="0011639D" w:rsidRDefault="00A5185B" w:rsidP="006137BF">
      <w:pPr>
        <w:spacing w:after="0" w:line="276" w:lineRule="auto"/>
        <w:jc w:val="center"/>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ONUNCU BÖLÜM</w:t>
      </w:r>
    </w:p>
    <w:p w:rsidR="00A5185B" w:rsidRDefault="00A5185B" w:rsidP="006137BF">
      <w:pPr>
        <w:spacing w:after="56" w:line="276" w:lineRule="auto"/>
        <w:jc w:val="center"/>
        <w:rPr>
          <w:rFonts w:ascii="Arial" w:eastAsia="Times New Roman" w:hAnsi="Arial" w:cs="Arial"/>
          <w:b/>
          <w:bCs/>
          <w:color w:val="000000"/>
          <w:sz w:val="20"/>
          <w:szCs w:val="20"/>
          <w:lang w:eastAsia="tr-TR"/>
        </w:rPr>
      </w:pPr>
      <w:r w:rsidRPr="0011639D">
        <w:rPr>
          <w:rFonts w:ascii="Arial" w:eastAsia="Times New Roman" w:hAnsi="Arial" w:cs="Arial"/>
          <w:b/>
          <w:bCs/>
          <w:color w:val="000000"/>
          <w:sz w:val="20"/>
          <w:szCs w:val="20"/>
          <w:lang w:eastAsia="tr-TR"/>
        </w:rPr>
        <w:t>Yan Hizmetlerin Sunulması</w:t>
      </w:r>
    </w:p>
    <w:p w:rsidR="006137BF" w:rsidRPr="0011639D" w:rsidRDefault="006137BF" w:rsidP="006137BF">
      <w:pPr>
        <w:spacing w:after="0" w:line="276" w:lineRule="auto"/>
        <w:jc w:val="center"/>
        <w:rPr>
          <w:rFonts w:ascii="Arial" w:eastAsia="Times New Roman" w:hAnsi="Arial" w:cs="Arial"/>
          <w:color w:val="000000"/>
          <w:sz w:val="20"/>
          <w:szCs w:val="20"/>
          <w:lang w:eastAsia="tr-TR"/>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Sermaye piyasaları ile ilgili danışmanlık hizmetleri sunulması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71 –</w:t>
      </w:r>
      <w:r w:rsidRPr="006137BF">
        <w:rPr>
          <w:rFonts w:ascii="Arial" w:hAnsi="Arial" w:cs="Arial"/>
          <w:color w:val="000000"/>
          <w:kern w:val="16"/>
          <w:sz w:val="20"/>
          <w:szCs w:val="20"/>
        </w:rPr>
        <w:t> (1) Yatırım kuruluşları, Kanunun 38 inci maddesinin birinci fıkrasının (a) bendi kapsamında aşağıdaki faaliyetlerde bulunabilirler: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a) Şirketlerin uzun ve kısa vadeli finansal hedefleri, risk tercihleri, nakit gereksinimleri ve vergi mevzuatı karşısındaki durumları dikkate alınarak yatırım planlarının oluşturulması.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b) Şirketlerin, aktif-pasif yönetimi çerçevesinde finansal durum tablosu analiz edilmesi, gelir kaynaklarının ayrıştırılması, finansman seçeneklerinin tespit edilmesi, risklerin tanımlanması ve azaltılması veya gelirlerin artırılması yoluyla mali profillerinin geliştirilmesi gibi konularda yazılı veya sözlü yorum ve tavsiyelerde bulunulması.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c) Şirketlerin, birleşme, bölünme, ele geçirme ve iş ortaklıklarının kurulması ve benzeri sermaye veya ortaklık yapılarındaki değişikliklerle ilgili yeniden yapılandırılma faaliyetleri ve tasfiye sürecinde yazılı veya sözlü yorum ve tavsiyelerde bulunulması.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ç) Sermaye piyasaları ile ilgili (a), (b) ve (c) bentlerindekine benzer mahiyetteki diğer danışmanlık hizmetlerinin sunulması.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Bu madde kapsamındaki hizmeti sunacak aracı kurumların kısmi veya geniş yetkili olması gerekir.</w:t>
      </w:r>
    </w:p>
    <w:p w:rsidR="006137BF" w:rsidRDefault="006137BF" w:rsidP="006137BF">
      <w:pPr>
        <w:widowControl w:val="0"/>
        <w:spacing w:after="0" w:line="276" w:lineRule="auto"/>
        <w:ind w:left="170" w:right="170"/>
        <w:jc w:val="both"/>
        <w:rPr>
          <w:rFonts w:ascii="Arial" w:hAnsi="Arial" w:cs="Arial"/>
          <w:b/>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Kredi ya da ödünç verilmesi ve döviz hizmetleri sunulması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72 – </w:t>
      </w:r>
      <w:r w:rsidRPr="006137BF">
        <w:rPr>
          <w:rFonts w:ascii="Arial" w:hAnsi="Arial" w:cs="Arial"/>
          <w:color w:val="000000"/>
          <w:kern w:val="16"/>
          <w:sz w:val="20"/>
          <w:szCs w:val="20"/>
        </w:rPr>
        <w:t>(1) Sermaye piyasası araçlarının kredili alım, açığa satış ve ödünç alma ve verme işlemlerine ilişkin ilke ve esaslar Kurul tarafından ayrıca belirlenir.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Yatırım kuruluşları, Kanunun 38 inci maddesinin birinci fıkrasının (b) bendi kapsamında, yatırım hizmet ve faaliyetleri ile sınırlı olarak döviz hizmetleri sunabilirler. Bu konuda ilgili mevzuatta ayrıca bir izin alınması gerekiyorsa, öncelikle gerekli izinlerin alınması zorunludur. Bu hizmeti sunacak aracı kurumların işlem veya portföy aracılığı faaliyet izni almış olması gereklidir.</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Genel yatırım tavsiyesi sunulması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73 –</w:t>
      </w:r>
      <w:r w:rsidRPr="006137BF">
        <w:rPr>
          <w:rFonts w:ascii="Arial" w:hAnsi="Arial" w:cs="Arial"/>
          <w:color w:val="000000"/>
          <w:kern w:val="16"/>
          <w:sz w:val="20"/>
          <w:szCs w:val="20"/>
        </w:rPr>
        <w:t> (1) Genel yatırım tavsiyesi sunulması, Kanunun 38 inci maddesinin birinci fıkrasının (c) bendi kapsamında, belli bir kişiye veya mali durumları, risk ve getiri tercihleri benzer nitelikteki bir gruba yönelik olmamak kaydıyla, bir veya daha fazla sermaye piyasası aracı veya ihraççı hakkında, müşterilere veya dağıtım kanallarına yönelik olarak hazırlanan ve sermaye piyasası araçlarının mevcut veya gelecekteki fiyat veya değerlerine ilişkin yorum da dâhil, açıkça veya zımnen bir yatırım stratejisini öneren veya tavsiye eden yönlendirici nitelikteki her türlü araştırma veya diğer bilgi sunulması faaliyetidir.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Genel yatırım tavsiyesi faaliyeti kapsamında hazırlanan ve belli bir kişiye veya mali durumları, risk ve getiri tercihleri benzer nitelikteki bir gruba yönelik olmamak kaydıyla müşterilere veya dağıtım kanallarına sunulan bilgilerin müşteri ile bire bir paylaşılması da bu faaliyet kapsamındadır.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(3) Yatırım kuruluşları ve portföy yönetim şirketleri, 15/2/2011 tarihli ve 6112 sayılı Radyo ve Televizyonların Kuruluş ve Yayın Hizmetleri Hakkında Kanun çerçevesinde faaliyet gösteren medya hizmet sağlayıcıları, 9/6/2004 tarihli ve 5187 sayılı Basın Kanunu çerçevesinde süreli yayın yapanlar tarafından sunulanlar ile medya ve elektronik ortamda yer alanlar dahil her türlü genel yatırım tavsiyesinin 78 inci ve 79 uncu maddelerde yer alan esaslara uygun olarak sunulması zorunludur.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(4) Basın yayına yetkili kuruluşlarca sunulan genel yatırım tavsiyelerinin, ayrıca 6112 sayılı Kanunda belirtilen ilke ve esaslara uygun olması gerekir.</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Aracılık yüklenimi yürütülmesi ile ilgili hizmetlerin sunulması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lastRenderedPageBreak/>
        <w:t>MADDE 74 –</w:t>
      </w:r>
      <w:r w:rsidRPr="006137BF">
        <w:rPr>
          <w:rFonts w:ascii="Arial" w:hAnsi="Arial" w:cs="Arial"/>
          <w:color w:val="000000"/>
          <w:kern w:val="16"/>
          <w:sz w:val="20"/>
          <w:szCs w:val="20"/>
        </w:rPr>
        <w:t> (1) Yatırım kuruluşları, Kanunun 38 inci maddesinin birinci fıkrasının (ç) bendi kapsamında, sermaye piyasası araçlarının halka arzedilmesi planlanan ihraççı ile ilgili olarak mali ve ekonomik analiz ile pazar araştırmaları yapılması, ilgili şirketin mali tablolarının sermaye piyasası mevzuatına uygunluğunun sağlanması, ilgili mevzuat çerçevesinde gerekli esas sözleşme değişikliklerinin yapılması, kamuoyuna açıklanacak bilgi ve belgelerin belirlenmesi yönünde çalışmalar yapılması gibi faaliyetlerde bulunabilirler.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Bu madde kapsamındaki hizmeti sunacak aracı kurumların kısmi veya geniş yetkili olması gerekir.</w:t>
      </w:r>
    </w:p>
    <w:p w:rsidR="006137BF" w:rsidRPr="006137BF" w:rsidRDefault="006137BF" w:rsidP="006137BF">
      <w:pPr>
        <w:widowControl w:val="0"/>
        <w:spacing w:after="0" w:line="276" w:lineRule="auto"/>
        <w:ind w:left="170" w:right="170"/>
        <w:jc w:val="both"/>
        <w:rPr>
          <w:rFonts w:ascii="Arial" w:hAnsi="Arial" w:cs="Arial"/>
          <w:b/>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Finansman sağlanmasında aracılık hizmeti sunulması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75 –</w:t>
      </w:r>
      <w:r w:rsidRPr="006137BF">
        <w:rPr>
          <w:rFonts w:ascii="Arial" w:hAnsi="Arial" w:cs="Arial"/>
          <w:color w:val="000000"/>
          <w:kern w:val="16"/>
          <w:sz w:val="20"/>
          <w:szCs w:val="20"/>
        </w:rPr>
        <w:t> (1) Yatırım kuruluşları, Kanunun 38 inci maddesinin birinci fıkrasının (d) bendi kapsamında, şirketlerin, yurt içi ve yurt dışı piyasalardan finansman ihtiyaçlarının karşılanmasına, alternatif finansman stratejilerinin belirlenmesine, mali risklerden korunmaları konularında yazılı veya sözlü yorum ve tavsiyelerde bulunulmasına, finansman ihtiyacı olan ve finansman sağlayacak tarafların bir araya getirilmesine yönelik faaliyetlerde bulunabilirler.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Bu madde kapsamındaki hizmeti sunacak aracı kurumların kısmi veya geniş yetkili olması gerekir.</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Servet yönetimi ve finansal planlama yapılması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76 –</w:t>
      </w:r>
      <w:r w:rsidRPr="006137BF">
        <w:rPr>
          <w:rFonts w:ascii="Arial" w:hAnsi="Arial" w:cs="Arial"/>
          <w:color w:val="000000"/>
          <w:kern w:val="16"/>
          <w:sz w:val="20"/>
          <w:szCs w:val="20"/>
        </w:rPr>
        <w:t> (1) Yatırım kuruluşları, Kanunun 38 inci maddesinin birinci fıkrasının (e) bendi kapsamında, kişilere, ailelere ya da ortak yatırım hedeflerine sahip kişilerden oluşan gruplara yönelik mali, hukuki, vergisel ve benzeri hususlarda danışmanlık hizmeti sunulması, bu kişilerin finansal ve finansal olmayan varlıklarından oluşan servetlerine yönelik planlama yapılması ve servetlerinin yatırım hedeflerine ve tercihlerine uygun olarak yönetilmesi faaliyetlerinde bulunabilirler.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Bu madde kapsamındaki hizmetin sunulması sırasında yatırım danışmanlığı ya da portföy yöneticiliği faaliyetlerine ihtiyaç olması durumunda, bu faaliyetlerin Kuruldan izin almış yetkili kuruluşlar tarafından bu Tebliğde yer alan esaslar çerçevesinde sunulmasının sağlanması gerekir.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(3) Bu madde kapsamındaki hizmeti sunacak aracı kurumların kısmi veya geniş yetkili olması gerekir.</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Diğer hizmet ve faaliyetler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77 –</w:t>
      </w:r>
      <w:r w:rsidRPr="006137BF">
        <w:rPr>
          <w:rFonts w:ascii="Arial" w:hAnsi="Arial" w:cs="Arial"/>
          <w:color w:val="000000"/>
          <w:kern w:val="16"/>
          <w:sz w:val="20"/>
          <w:szCs w:val="20"/>
        </w:rPr>
        <w:t> (1) Kanunun 38 inci maddesinin birinci fıkrasının (f) bendi kapsamında aracı kurumlar, Kurulun uygun görüşü alınmak suretiyle diğer finansal ürün ve hizmetleri de sunabilirler. Söz konusu finansal hizmet ve ürünün sunumunun kendi özel mevzuatında özel bir izne veya yetkiye bağlanmış olması durumunda, bu fıkra kapsamında hizmet veya ürünün sunumuna başlanmadan önce aracı kurumlar tarafından gerekli izinlerin alınması zorunludur.</w:t>
      </w:r>
    </w:p>
    <w:p w:rsidR="00A5185B" w:rsidRDefault="00A5185B" w:rsidP="006137BF">
      <w:pPr>
        <w:spacing w:after="0" w:line="276" w:lineRule="auto"/>
        <w:jc w:val="center"/>
        <w:rPr>
          <w:rFonts w:ascii="Arial" w:eastAsia="Times New Roman" w:hAnsi="Arial" w:cs="Arial"/>
          <w:b/>
          <w:bCs/>
          <w:color w:val="000000"/>
          <w:sz w:val="20"/>
          <w:szCs w:val="20"/>
          <w:lang w:eastAsia="tr-TR"/>
        </w:rPr>
      </w:pPr>
      <w:r w:rsidRPr="0011639D">
        <w:rPr>
          <w:rFonts w:ascii="Arial" w:eastAsia="Times New Roman" w:hAnsi="Arial" w:cs="Arial"/>
          <w:b/>
          <w:bCs/>
          <w:color w:val="000000"/>
          <w:sz w:val="20"/>
          <w:szCs w:val="20"/>
          <w:lang w:eastAsia="tr-TR"/>
        </w:rPr>
        <w:t> </w:t>
      </w:r>
    </w:p>
    <w:p w:rsidR="006137BF" w:rsidRPr="0011639D" w:rsidRDefault="006137BF" w:rsidP="006137BF">
      <w:pPr>
        <w:spacing w:after="0" w:line="276" w:lineRule="auto"/>
        <w:jc w:val="center"/>
        <w:rPr>
          <w:rFonts w:ascii="Arial" w:eastAsia="Times New Roman" w:hAnsi="Arial" w:cs="Arial"/>
          <w:color w:val="000000"/>
          <w:sz w:val="20"/>
          <w:szCs w:val="20"/>
          <w:lang w:eastAsia="tr-TR"/>
        </w:rPr>
      </w:pPr>
    </w:p>
    <w:p w:rsidR="00A5185B" w:rsidRPr="0011639D" w:rsidRDefault="00A5185B" w:rsidP="006137BF">
      <w:pPr>
        <w:spacing w:after="0" w:line="276" w:lineRule="auto"/>
        <w:jc w:val="center"/>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ONBİRİNCİ BÖLÜM</w:t>
      </w:r>
    </w:p>
    <w:p w:rsidR="00A5185B" w:rsidRDefault="00A5185B" w:rsidP="006137BF">
      <w:pPr>
        <w:spacing w:after="56" w:line="276" w:lineRule="auto"/>
        <w:jc w:val="center"/>
        <w:rPr>
          <w:rFonts w:ascii="Arial" w:eastAsia="Times New Roman" w:hAnsi="Arial" w:cs="Arial"/>
          <w:b/>
          <w:bCs/>
          <w:color w:val="000000"/>
          <w:sz w:val="20"/>
          <w:szCs w:val="20"/>
          <w:lang w:eastAsia="tr-TR"/>
        </w:rPr>
      </w:pPr>
      <w:r w:rsidRPr="0011639D">
        <w:rPr>
          <w:rFonts w:ascii="Arial" w:eastAsia="Times New Roman" w:hAnsi="Arial" w:cs="Arial"/>
          <w:b/>
          <w:bCs/>
          <w:color w:val="000000"/>
          <w:sz w:val="20"/>
          <w:szCs w:val="20"/>
          <w:lang w:eastAsia="tr-TR"/>
        </w:rPr>
        <w:t>Genel Yatırım Tavsiyelerine İlişkin Esaslar</w:t>
      </w:r>
    </w:p>
    <w:p w:rsidR="006137BF" w:rsidRPr="006137BF" w:rsidRDefault="006137BF" w:rsidP="006137BF">
      <w:pPr>
        <w:spacing w:after="0" w:line="276" w:lineRule="auto"/>
        <w:jc w:val="center"/>
        <w:rPr>
          <w:rFonts w:ascii="Arial" w:eastAsia="Times New Roman" w:hAnsi="Arial" w:cs="Arial"/>
          <w:b/>
          <w:color w:val="000000"/>
          <w:sz w:val="20"/>
          <w:szCs w:val="20"/>
          <w:lang w:eastAsia="tr-TR"/>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Genel yatırım tavsiyelerinde uyulması gereken esaslar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78 –</w:t>
      </w:r>
      <w:r w:rsidRPr="006137BF">
        <w:rPr>
          <w:rFonts w:ascii="Arial" w:hAnsi="Arial" w:cs="Arial"/>
          <w:color w:val="000000"/>
          <w:kern w:val="16"/>
          <w:sz w:val="20"/>
          <w:szCs w:val="20"/>
        </w:rPr>
        <w:t> (1) Genel yatırım tavsiyelerinde bulunan kuruluşların sundukları yorum ve tavsiyeler, 48 inci maddenin ikinci fıkrasının (b), (c), (ç), (d), (e), (f), (g), (ğ) bentleri ile üçüncü ve dördüncü fıkralarında yer alan esaslara tabidir.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Sunulan genel yatırım tavsiyelerinde ayrıca;</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a) Tavsiyenin yenilenme sıklığına ve varsa güncellenmesine ilişkin politikaların belirlenmiş olması halinde söz konusu politikalara ilişkin özet bilgiler ile daha önce ilan edilen politikalarda ortaya çıkan önemli değişikliklere,</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b) Açık ve dikkat çekici bir şekilde, tavsiyenin dağıtım için ilk hazırlandığı tarih ile tavsiyede yer alan tüm fiyatların tarih ve zamanına,</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 xml:space="preserve">c) Tavsiyenin, aynı sermaye piyasası aracı veya ihraççı için aynı kurum tarafından geçmiş 12 aylık </w:t>
      </w:r>
      <w:r w:rsidRPr="006137BF">
        <w:rPr>
          <w:rFonts w:ascii="Arial" w:hAnsi="Arial" w:cs="Arial"/>
          <w:color w:val="000000"/>
          <w:kern w:val="16"/>
          <w:sz w:val="20"/>
          <w:szCs w:val="20"/>
        </w:rPr>
        <w:lastRenderedPageBreak/>
        <w:t>sürede yayımlanmış olan tavsiyeden farklı bir yatırım stratejisini içermesi durumunda, açıkça ve dikkat çekici şekilde, bu değişikliğe, değişikliğin gerekçesine ve daha önce yayımlanan tavsiyenin tarihine,</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yer verilmesi zorunludur.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(3) Bu madde kapsamında kamuya açıklanan genel yatırım tavsiyelerine ilişkin bilgilerin, genel yatırım tavsiyelerine oranla önemli ölçüde uzun olması durumunda, değerleme ve yöntemlerde herhangi bir değişiklik olmaması kaydıyla, ilgili yatırım kuruluşu veya basın yayına yetkili kuruluşun internet sitesi gibi, kamu tarafından bilgilere kolayca ve doğrudan ulaşılabilecek bir yere açıkça ve dikkat çekici şekilde atıfta bulunulması yeterlidir.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(4) Genel yatırım tavsiyelerinin sunulması sırasında 50 nci maddedeki finansal ilişki veya çıkar çatışmalarının açıklanmasına ilişkin esaslara uyulur.</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Uyarı notunun yayımlanmasına ilişkin esaslar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79 –</w:t>
      </w:r>
      <w:r w:rsidRPr="006137BF">
        <w:rPr>
          <w:rFonts w:ascii="Arial" w:hAnsi="Arial" w:cs="Arial"/>
          <w:color w:val="000000"/>
          <w:kern w:val="16"/>
          <w:sz w:val="20"/>
          <w:szCs w:val="20"/>
        </w:rPr>
        <w:t> (1) Genel yatırım tavsiyelerinin sunumunda EK/3’te yer alan uyarı notuna aşağıdaki esaslara uygun olacak şekilde yer verilir: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a) Dağıtım kanalları yoluyla yapılan yorum ve tavsiyelerde, uyarı notuna dikkat çekici bir şekilde yorum ve tavsiyelerle aynı yazı karakterinde ve punto büyüklüğünde olmak kaydıyla, tavsiyenin yer aldığı metnin sonunda yer verilmesi.</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b) Dağıtım kanalları tanımı içinde yer alan bilgisayarla oluşturulan iletişim ağları vasıtasıyla sunulan yorum ve tavsiyelerde; yorum ve tavsiyelerle aynı yazı karakterinde ve punto büyüklüğünde olmak kaydıyla, uyarı notunun yorum ve tavsiyelerin yer aldığı sayfanın görüntülenmesi öncesinde ve dikkat çekici bir şekilde görüntülenmesi.</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c) Dağıtım kanalları tanımı içinde yer alan televizyon ve radyo gibi her türlü görsel ve işitsel kitle iletişim aracı vasıtasıyla sunulan yorum ve tavsiyelerde; uyarı notunun radyoda programın başında ve sonunda bir defa okunması; televizyon ekranında ise uyarı metnine, rahatlıkla okunabilmesini teminen ekranın bütününü kapsayacak şekilde olmak kaydıyla, programın başında ve sonunda 15 saniye süreyle yer verilmesi, ayrıca program süresince okumayı güçleştirmeyecek biçimde akan bir bant olarak iki defa sunulması.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Genel yatırım tavsiyesinin müşteriye bire bir sunulması sırasında ise EK/4’te yer alan uyarının müşteriye yapılması zorunludur.</w:t>
      </w:r>
    </w:p>
    <w:p w:rsidR="006137BF" w:rsidRPr="006137BF" w:rsidRDefault="006137BF" w:rsidP="006137BF">
      <w:pPr>
        <w:widowControl w:val="0"/>
        <w:spacing w:after="0" w:line="276" w:lineRule="auto"/>
        <w:ind w:left="170" w:right="170"/>
        <w:jc w:val="both"/>
        <w:rPr>
          <w:rFonts w:ascii="Arial" w:hAnsi="Arial" w:cs="Arial"/>
          <w:b/>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Finansal bilgi sunulması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80 –</w:t>
      </w:r>
      <w:r w:rsidRPr="006137BF">
        <w:rPr>
          <w:rFonts w:ascii="Arial" w:hAnsi="Arial" w:cs="Arial"/>
          <w:color w:val="000000"/>
          <w:kern w:val="16"/>
          <w:sz w:val="20"/>
          <w:szCs w:val="20"/>
        </w:rPr>
        <w:t> (1) Bu Tebliğ kapsamında finansal bilgi, sermaye piyasası araçları, bunları ihraç eden ortaklık ve kuruluşlar ile piyasa eğilimleri hakkında yönlendirici nitelikte olmayan yazılı veya sözlü bilgidir.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Finansal bilginin sunulması yatırım danışmanlığı faaliyeti ya da genel yatırım tavsiyesi sunulması kapsamında sayılmaz. Ancak sunulan bilgilerin tarafsız ve dürüst olması, belli bir kişi, grup ya da portföyün ihtiyaçlarının karşılanması amacını taşımaması gerekir.</w:t>
      </w:r>
    </w:p>
    <w:p w:rsidR="00A5185B" w:rsidRDefault="00A5185B" w:rsidP="006137BF">
      <w:pPr>
        <w:spacing w:after="0" w:line="276" w:lineRule="auto"/>
        <w:jc w:val="center"/>
        <w:rPr>
          <w:rFonts w:ascii="Arial" w:eastAsia="Times New Roman" w:hAnsi="Arial" w:cs="Arial"/>
          <w:b/>
          <w:bCs/>
          <w:color w:val="000000"/>
          <w:sz w:val="20"/>
          <w:szCs w:val="20"/>
          <w:lang w:eastAsia="tr-TR"/>
        </w:rPr>
      </w:pPr>
      <w:r w:rsidRPr="0011639D">
        <w:rPr>
          <w:rFonts w:ascii="Arial" w:eastAsia="Times New Roman" w:hAnsi="Arial" w:cs="Arial"/>
          <w:b/>
          <w:bCs/>
          <w:color w:val="000000"/>
          <w:sz w:val="20"/>
          <w:szCs w:val="20"/>
          <w:lang w:eastAsia="tr-TR"/>
        </w:rPr>
        <w:t> </w:t>
      </w:r>
    </w:p>
    <w:p w:rsidR="006137BF" w:rsidRPr="0011639D" w:rsidRDefault="006137BF" w:rsidP="006137BF">
      <w:pPr>
        <w:spacing w:after="0" w:line="276" w:lineRule="auto"/>
        <w:jc w:val="center"/>
        <w:rPr>
          <w:rFonts w:ascii="Arial" w:eastAsia="Times New Roman" w:hAnsi="Arial" w:cs="Arial"/>
          <w:color w:val="000000"/>
          <w:sz w:val="20"/>
          <w:szCs w:val="20"/>
          <w:lang w:eastAsia="tr-TR"/>
        </w:rPr>
      </w:pPr>
    </w:p>
    <w:p w:rsidR="00A5185B" w:rsidRPr="0011639D" w:rsidRDefault="00A5185B" w:rsidP="006137BF">
      <w:pPr>
        <w:spacing w:after="0" w:line="276" w:lineRule="auto"/>
        <w:jc w:val="center"/>
        <w:rPr>
          <w:rFonts w:ascii="Arial" w:eastAsia="Times New Roman" w:hAnsi="Arial" w:cs="Arial"/>
          <w:color w:val="000000"/>
          <w:sz w:val="20"/>
          <w:szCs w:val="20"/>
          <w:lang w:eastAsia="tr-TR"/>
        </w:rPr>
      </w:pPr>
      <w:r w:rsidRPr="0011639D">
        <w:rPr>
          <w:rFonts w:ascii="Arial" w:eastAsia="Times New Roman" w:hAnsi="Arial" w:cs="Arial"/>
          <w:b/>
          <w:bCs/>
          <w:color w:val="000000"/>
          <w:sz w:val="20"/>
          <w:szCs w:val="20"/>
          <w:lang w:eastAsia="tr-TR"/>
        </w:rPr>
        <w:t>ONİKİNCİ BÖLÜM</w:t>
      </w:r>
    </w:p>
    <w:p w:rsidR="00A5185B" w:rsidRDefault="00A5185B" w:rsidP="006137BF">
      <w:pPr>
        <w:spacing w:after="56" w:line="276" w:lineRule="auto"/>
        <w:jc w:val="center"/>
        <w:rPr>
          <w:rFonts w:ascii="Arial" w:eastAsia="Times New Roman" w:hAnsi="Arial" w:cs="Arial"/>
          <w:b/>
          <w:bCs/>
          <w:color w:val="000000"/>
          <w:sz w:val="20"/>
          <w:szCs w:val="20"/>
          <w:lang w:eastAsia="tr-TR"/>
        </w:rPr>
      </w:pPr>
      <w:r w:rsidRPr="0011639D">
        <w:rPr>
          <w:rFonts w:ascii="Arial" w:eastAsia="Times New Roman" w:hAnsi="Arial" w:cs="Arial"/>
          <w:b/>
          <w:bCs/>
          <w:color w:val="000000"/>
          <w:sz w:val="20"/>
          <w:szCs w:val="20"/>
          <w:lang w:eastAsia="tr-TR"/>
        </w:rPr>
        <w:t>Geçici ve Son Hükümler</w:t>
      </w:r>
    </w:p>
    <w:p w:rsidR="006137BF" w:rsidRPr="006137BF" w:rsidRDefault="006137BF" w:rsidP="006137BF">
      <w:pPr>
        <w:spacing w:after="0" w:line="276" w:lineRule="auto"/>
        <w:jc w:val="center"/>
        <w:rPr>
          <w:rFonts w:ascii="Arial" w:eastAsia="Times New Roman" w:hAnsi="Arial" w:cs="Arial"/>
          <w:b/>
          <w:color w:val="000000"/>
          <w:sz w:val="20"/>
          <w:szCs w:val="20"/>
          <w:lang w:eastAsia="tr-TR"/>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Yürürlükten kaldırılan tebliğler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81 –</w:t>
      </w:r>
      <w:r w:rsidRPr="006137BF">
        <w:rPr>
          <w:rFonts w:ascii="Arial" w:hAnsi="Arial" w:cs="Arial"/>
          <w:color w:val="000000"/>
          <w:kern w:val="16"/>
          <w:sz w:val="20"/>
          <w:szCs w:val="20"/>
        </w:rPr>
        <w:t> (1) 7/9/2000 tarihli ve 24163 sayılı Resmî Gazete’de yayımlanan Aracılık Faaliyetleri ve Aracı Kuruluşlara İlişkin Esaslar Hakkında Tebliğ (Seri: V, No: 46) 22/4/2002 tarihli ve 24734 sayılı Resmî Gazete’de yayımlanan Yatırım Danışmanlığı Faaliyetine ve Bu Faaliyette Bulunacak Kurumlara İlişkin Esaslar Hakkında Tebliğ (Seri: V, No: 55), 27/8/2011 tarihli ve 28038 sayılı Resmî Gazete’de yayımlanan Kaldıraçlı Alım Satım İşlemleri ve Bu İşlemleri Gerçekleştirebilecek Kurumlara İlişkin Esaslar Hakkında Tebliğ (Seri: V, No: 125) yürürlükten kaldırılmıştır. Yürürlükten kaldırılan tebliğlere yapılan atıflar, bu Tebliğe yapılmış sayılır.</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lastRenderedPageBreak/>
        <w:t>Başvuruların sonuçlandırılması</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GEÇİCİ MADDE 1 –</w:t>
      </w:r>
      <w:r w:rsidRPr="006137BF">
        <w:rPr>
          <w:rFonts w:ascii="Arial" w:hAnsi="Arial" w:cs="Arial"/>
          <w:color w:val="000000"/>
          <w:kern w:val="16"/>
          <w:sz w:val="20"/>
          <w:szCs w:val="20"/>
        </w:rPr>
        <w:t> (1) Bu Tebliğin yürürlüğe girdiği tarihe kadar Kurula yapılacak başvurular mevcut düzenlemeler çerçevesinde sonuçlandırılır.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Yatırım kuruluşları tarafından Kurula yapılmış ve bu Tebliğin yürürlüğe girdiği tarih itibarıyla sonuçlandırılmamış olan başvurular bu Tebliğ hükümlerine göre sonuçlandırılır.</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Mevcut faaliyet izinlerine ilişkin geçiş hükümleri</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GEÇİCİ MADDE 2 –</w:t>
      </w:r>
      <w:r w:rsidRPr="006137BF">
        <w:rPr>
          <w:rFonts w:ascii="Arial" w:hAnsi="Arial" w:cs="Arial"/>
          <w:color w:val="000000"/>
          <w:kern w:val="16"/>
          <w:sz w:val="20"/>
          <w:szCs w:val="20"/>
        </w:rPr>
        <w:t> (1) Yatırım kuruluşları sunmak istedikleri yatırım hizmetleri ve faaliyetleri ile yan hizmetler için bu Tebliğ ile öngörülen asgari özsermaye dahil olmak üzere özel şartları yerine getirdiklerini tevsik edici belgeler ile bu Tebliğin yürürlük tarihinden itibaren en geç 1 yıl içinde Kurula başvuruda bulunurlar. Bu süre içinde Kurula başvuruda bulunmayan yatırım kuruluşlarının mevcut yetki belgeleri ve faaliyet izinleri iptal edilir.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Yatırım kuruluşları, kendilerine bu Tebliğ uyarınca faaliyet izni verilene kadar mevcut faaliyet esasları çerçevesinde faaliyetlerini yürütür.</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Kaldıraç oranının uygulanması</w:t>
      </w: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GEÇİCİ MADDE 3 – (Ek:RG-14/1/2016-29593) (Mülga:RG-10/2/2017-29975)</w:t>
      </w:r>
    </w:p>
    <w:p w:rsidR="006137BF" w:rsidRPr="006137BF" w:rsidRDefault="006137BF" w:rsidP="006137BF">
      <w:pPr>
        <w:widowControl w:val="0"/>
        <w:spacing w:after="0" w:line="276" w:lineRule="auto"/>
        <w:ind w:left="170" w:right="170"/>
        <w:jc w:val="both"/>
        <w:rPr>
          <w:rFonts w:ascii="Arial" w:hAnsi="Arial" w:cs="Arial"/>
          <w:b/>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Deneme hesabının uygulanması</w:t>
      </w: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GEÇİCİ MADDE 4 – (Ek:RG-14/1/2016-29593)</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(1) 27/C maddesinin birinci fıkrasında belirtilen deneme hesabının çalışma esaslarının belirlenmesi ve aracı kurumlar tarafından uygulamaya geçirilmesi bu maddenin yürürlüğe girdiği tarihten itibaren 3 ay içinde tamamlanır.</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Yatırım kuruluşlarının alım satım fiyatlarının açıklanması</w:t>
      </w: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GEÇİCİ MADDE 5 – (Ek:RG-14/1/2016-29593)</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(1) 32 nci maddenin dördüncü fıkrasında belirtilen yükümlülükler bu maddenin yürürlüğe girdiği tarihten itibaren 6 ay içinde tamamlanır.</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Kaldıraç oranının uygulanması</w:t>
      </w: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GEÇİCİ MADDE 6 – (Ek:RG-10/2/2017-29975)</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(1) Bu maddenin yayımı tarihinden önce açılmış olan pozisyonlar için 27 nci maddenin birinci ve üçüncü fıkralarında belirtilen kaldıraç oranı ve asgari başlangıç teminat tutarı için 14/1/2016 tarihli ve 29593 sayılı Resmî Gazete’de yayımlanan Yatırım Hizmetleri ve Faaliyetleri ile Yan Hizmetlere İlişkin Esaslar Hakkında Tebliğ III-37.1’de Değişiklik Yapılmasına Dair Tebliğ (III-37.1.a) hükümleri uygulanmaya devam olunur.</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(2) Bu maddenin yürürlüğe girdiği tarih itibarıyla aracı kurumlar nezdinde bulunan açık pozisyonlarda uygulanan kaldıraç oranı en geç 45 gün içerisinde 27 nci maddenin birinci fıkrasında belirtilen kaldıraç oranına uyumlu hale getirilir. Bu süre içinde uyum sağlayamayan pozisyonlar aracı kurum tarafından kapatılır.</w:t>
      </w:r>
    </w:p>
    <w:p w:rsid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Takasbank nezdindeki teminatların güncellenmesi</w:t>
      </w: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GEÇİCİ MADDE 7 – (Ek:RG-20/10/2017-30216)</w:t>
      </w:r>
      <w:r w:rsidRPr="006137BF">
        <w:rPr>
          <w:rFonts w:ascii="Arial" w:hAnsi="Arial" w:cs="Arial"/>
          <w:color w:val="000000"/>
          <w:kern w:val="16"/>
          <w:sz w:val="20"/>
          <w:szCs w:val="20"/>
          <w:vertAlign w:val="superscript"/>
        </w:rPr>
        <w:t>(1)</w:t>
      </w:r>
    </w:p>
    <w:p w:rsidR="00A5185B"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(1) 27/A maddesinin yedinci ve sekizinci fıkraları hükümleri çerçevesinde 2/1/2018 tarihinde raporlama işlemleri yapılır ve kaldıraçlı işlemler teminat yedekleri hesabına aktarım, eksik kalan tutarların tamamlanması ve fazla tutarların çekilmesi işlemleri takip eden gün yapılır. Operasyonel işlemlerin yetişmemesi halinde bu süre Takasbank tarafından üyelerine duyurularak 8/1/2018 tarihine ertelenebilir.</w:t>
      </w:r>
    </w:p>
    <w:p w:rsidR="006137BF" w:rsidRPr="006137BF" w:rsidRDefault="006137BF" w:rsidP="006137BF">
      <w:pPr>
        <w:widowControl w:val="0"/>
        <w:spacing w:after="0" w:line="276" w:lineRule="auto"/>
        <w:ind w:left="170" w:right="170"/>
        <w:jc w:val="both"/>
        <w:rPr>
          <w:rFonts w:ascii="Arial" w:hAnsi="Arial" w:cs="Arial"/>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Yürürlük</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t>MADDE 82 –</w:t>
      </w:r>
      <w:r w:rsidRPr="006137BF">
        <w:rPr>
          <w:rFonts w:ascii="Arial" w:hAnsi="Arial" w:cs="Arial"/>
          <w:color w:val="000000"/>
          <w:kern w:val="16"/>
          <w:sz w:val="20"/>
          <w:szCs w:val="20"/>
        </w:rPr>
        <w:t> (1) Bu Tebliğ 1/7/2014 tarihinde yürürlüğe girer.</w:t>
      </w:r>
    </w:p>
    <w:p w:rsidR="006137BF" w:rsidRDefault="006137BF" w:rsidP="006137BF">
      <w:pPr>
        <w:widowControl w:val="0"/>
        <w:spacing w:after="0" w:line="276" w:lineRule="auto"/>
        <w:ind w:left="170" w:right="170"/>
        <w:jc w:val="both"/>
        <w:rPr>
          <w:rFonts w:ascii="Arial" w:hAnsi="Arial" w:cs="Arial"/>
          <w:b/>
          <w:color w:val="000000"/>
          <w:kern w:val="16"/>
          <w:sz w:val="20"/>
          <w:szCs w:val="20"/>
        </w:rPr>
      </w:pPr>
    </w:p>
    <w:p w:rsidR="00A5185B" w:rsidRPr="006137BF" w:rsidRDefault="00A5185B" w:rsidP="006137BF">
      <w:pPr>
        <w:widowControl w:val="0"/>
        <w:spacing w:after="0" w:line="276" w:lineRule="auto"/>
        <w:ind w:left="170" w:right="170"/>
        <w:jc w:val="both"/>
        <w:rPr>
          <w:rFonts w:ascii="Arial" w:hAnsi="Arial" w:cs="Arial"/>
          <w:b/>
          <w:color w:val="000000"/>
          <w:kern w:val="16"/>
          <w:sz w:val="20"/>
          <w:szCs w:val="20"/>
        </w:rPr>
      </w:pPr>
      <w:r w:rsidRPr="006137BF">
        <w:rPr>
          <w:rFonts w:ascii="Arial" w:hAnsi="Arial" w:cs="Arial"/>
          <w:b/>
          <w:color w:val="000000"/>
          <w:kern w:val="16"/>
          <w:sz w:val="20"/>
          <w:szCs w:val="20"/>
        </w:rPr>
        <w:t>Yürütme</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b/>
          <w:color w:val="000000"/>
          <w:kern w:val="16"/>
          <w:sz w:val="20"/>
          <w:szCs w:val="20"/>
        </w:rPr>
        <w:lastRenderedPageBreak/>
        <w:t>MADDE 83 –</w:t>
      </w:r>
      <w:r w:rsidRPr="006137BF">
        <w:rPr>
          <w:rFonts w:ascii="Arial" w:hAnsi="Arial" w:cs="Arial"/>
          <w:color w:val="000000"/>
          <w:kern w:val="16"/>
          <w:sz w:val="20"/>
          <w:szCs w:val="20"/>
        </w:rPr>
        <w:t> (1) Bu Tebliğ hükümlerini Kurul yürütür.</w:t>
      </w:r>
    </w:p>
    <w:p w:rsidR="00A5185B" w:rsidRPr="0011639D" w:rsidRDefault="00A5185B" w:rsidP="00A5185B">
      <w:pPr>
        <w:spacing w:after="0" w:line="240" w:lineRule="atLeast"/>
        <w:ind w:firstLine="566"/>
        <w:jc w:val="both"/>
        <w:rPr>
          <w:rFonts w:ascii="Arial" w:eastAsia="Times New Roman" w:hAnsi="Arial" w:cs="Arial"/>
          <w:color w:val="000000"/>
          <w:sz w:val="20"/>
          <w:szCs w:val="20"/>
          <w:lang w:eastAsia="tr-TR"/>
        </w:rPr>
      </w:pPr>
    </w:p>
    <w:p w:rsidR="00A5185B" w:rsidRPr="005528F1" w:rsidRDefault="00A5185B" w:rsidP="00A5185B">
      <w:pPr>
        <w:spacing w:after="0" w:line="240" w:lineRule="atLeast"/>
        <w:ind w:firstLine="566"/>
        <w:jc w:val="both"/>
        <w:rPr>
          <w:rFonts w:ascii="Times New Roman" w:eastAsia="Times New Roman" w:hAnsi="Times New Roman" w:cs="Times New Roman"/>
          <w:color w:val="000000"/>
          <w:sz w:val="24"/>
          <w:szCs w:val="24"/>
          <w:lang w:eastAsia="tr-TR"/>
        </w:rPr>
      </w:pPr>
      <w:r w:rsidRPr="005528F1">
        <w:rPr>
          <w:rFonts w:ascii="Times New Roman" w:eastAsia="Times New Roman" w:hAnsi="Times New Roman" w:cs="Times New Roman"/>
          <w:color w:val="000000"/>
          <w:sz w:val="24"/>
          <w:szCs w:val="24"/>
          <w:lang w:eastAsia="tr-TR"/>
        </w:rPr>
        <w:t> </w:t>
      </w:r>
    </w:p>
    <w:tbl>
      <w:tblPr>
        <w:tblW w:w="9052" w:type="dxa"/>
        <w:jc w:val="center"/>
        <w:tblCellMar>
          <w:left w:w="0" w:type="dxa"/>
          <w:right w:w="0" w:type="dxa"/>
        </w:tblCellMar>
        <w:tblLook w:val="04A0" w:firstRow="1" w:lastRow="0" w:firstColumn="1" w:lastColumn="0" w:noHBand="0" w:noVBand="1"/>
      </w:tblPr>
      <w:tblGrid>
        <w:gridCol w:w="829"/>
        <w:gridCol w:w="1250"/>
        <w:gridCol w:w="1650"/>
        <w:gridCol w:w="1934"/>
        <w:gridCol w:w="3389"/>
      </w:tblGrid>
      <w:tr w:rsidR="00A5185B" w:rsidRPr="00A46F52" w:rsidTr="00151EE9">
        <w:trPr>
          <w:trHeight w:val="283"/>
          <w:jc w:val="center"/>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A5185B" w:rsidRPr="00A46F52" w:rsidRDefault="00A5185B" w:rsidP="00151EE9">
            <w:pPr>
              <w:spacing w:after="0" w:line="305" w:lineRule="atLeast"/>
              <w:rPr>
                <w:rFonts w:ascii="Arial" w:eastAsia="Times New Roman" w:hAnsi="Arial" w:cs="Arial"/>
                <w:sz w:val="20"/>
                <w:szCs w:val="20"/>
                <w:lang w:eastAsia="tr-TR"/>
              </w:rPr>
            </w:pP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85B" w:rsidRPr="00A46F52" w:rsidRDefault="00A5185B" w:rsidP="00151EE9">
            <w:pPr>
              <w:spacing w:after="0" w:line="240" w:lineRule="auto"/>
              <w:jc w:val="center"/>
              <w:rPr>
                <w:rFonts w:ascii="Arial" w:eastAsia="Times New Roman" w:hAnsi="Arial" w:cs="Arial"/>
                <w:b/>
                <w:sz w:val="20"/>
                <w:szCs w:val="20"/>
                <w:lang w:eastAsia="tr-TR"/>
              </w:rPr>
            </w:pPr>
            <w:r w:rsidRPr="00A46F52">
              <w:rPr>
                <w:rFonts w:ascii="Arial" w:eastAsia="Times New Roman" w:hAnsi="Arial" w:cs="Arial"/>
                <w:b/>
                <w:sz w:val="20"/>
                <w:szCs w:val="20"/>
                <w:lang w:eastAsia="tr-TR"/>
              </w:rPr>
              <w:t>Tebliğ No</w:t>
            </w:r>
          </w:p>
        </w:tc>
        <w:tc>
          <w:tcPr>
            <w:tcW w:w="1663" w:type="dxa"/>
            <w:tcBorders>
              <w:top w:val="nil"/>
              <w:left w:val="nil"/>
              <w:bottom w:val="single" w:sz="8" w:space="0" w:color="auto"/>
              <w:right w:val="single" w:sz="8" w:space="0" w:color="auto"/>
            </w:tcBorders>
            <w:vAlign w:val="center"/>
          </w:tcPr>
          <w:p w:rsidR="00A5185B" w:rsidRPr="00A46F52" w:rsidRDefault="00A5185B" w:rsidP="00151EE9">
            <w:pPr>
              <w:spacing w:after="0" w:line="240" w:lineRule="auto"/>
              <w:jc w:val="center"/>
              <w:rPr>
                <w:rFonts w:ascii="Arial" w:eastAsia="Times New Roman" w:hAnsi="Arial" w:cs="Arial"/>
                <w:sz w:val="20"/>
                <w:szCs w:val="20"/>
                <w:lang w:eastAsia="tr-TR"/>
              </w:rPr>
            </w:pPr>
            <w:r w:rsidRPr="00A46F52">
              <w:rPr>
                <w:rFonts w:ascii="Arial" w:eastAsia="Times New Roman" w:hAnsi="Arial" w:cs="Arial"/>
                <w:b/>
                <w:bCs/>
                <w:sz w:val="20"/>
                <w:szCs w:val="20"/>
                <w:lang w:eastAsia="tr-TR"/>
              </w:rPr>
              <w:t>Resmi GazeteTarihi</w:t>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85B" w:rsidRPr="00A46F52" w:rsidRDefault="00A5185B" w:rsidP="00151EE9">
            <w:pPr>
              <w:spacing w:after="0" w:line="240" w:lineRule="auto"/>
              <w:jc w:val="center"/>
              <w:rPr>
                <w:rFonts w:ascii="Arial" w:eastAsia="Times New Roman" w:hAnsi="Arial" w:cs="Arial"/>
                <w:sz w:val="20"/>
                <w:szCs w:val="20"/>
                <w:lang w:eastAsia="tr-TR"/>
              </w:rPr>
            </w:pPr>
            <w:r w:rsidRPr="00A46F52">
              <w:rPr>
                <w:rFonts w:ascii="Arial" w:eastAsia="Times New Roman" w:hAnsi="Arial" w:cs="Arial"/>
                <w:b/>
                <w:bCs/>
                <w:sz w:val="20"/>
                <w:szCs w:val="20"/>
                <w:lang w:eastAsia="tr-TR"/>
              </w:rPr>
              <w:t>Resmi Gazete Sayısı</w:t>
            </w:r>
          </w:p>
        </w:tc>
        <w:tc>
          <w:tcPr>
            <w:tcW w:w="3459" w:type="dxa"/>
            <w:tcBorders>
              <w:top w:val="nil"/>
              <w:left w:val="nil"/>
              <w:bottom w:val="single" w:sz="8" w:space="0" w:color="auto"/>
              <w:right w:val="single" w:sz="8" w:space="0" w:color="auto"/>
            </w:tcBorders>
          </w:tcPr>
          <w:p w:rsidR="00A5185B" w:rsidRPr="00A46F52" w:rsidRDefault="00A5185B" w:rsidP="00151EE9">
            <w:pPr>
              <w:spacing w:after="0" w:line="240" w:lineRule="auto"/>
              <w:jc w:val="center"/>
              <w:rPr>
                <w:rFonts w:ascii="Arial" w:eastAsia="Times New Roman" w:hAnsi="Arial" w:cs="Arial"/>
                <w:b/>
                <w:bCs/>
                <w:sz w:val="20"/>
                <w:szCs w:val="20"/>
                <w:lang w:eastAsia="tr-TR"/>
              </w:rPr>
            </w:pPr>
          </w:p>
        </w:tc>
      </w:tr>
      <w:tr w:rsidR="00A5185B" w:rsidRPr="00A46F52" w:rsidTr="00151EE9">
        <w:trPr>
          <w:trHeight w:val="29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5185B" w:rsidRPr="00A46F52" w:rsidRDefault="00A5185B" w:rsidP="00151EE9">
            <w:pPr>
              <w:spacing w:after="0" w:line="305" w:lineRule="atLeast"/>
              <w:rPr>
                <w:rFonts w:ascii="Arial" w:eastAsia="Times New Roman" w:hAnsi="Arial" w:cs="Arial"/>
                <w:sz w:val="20"/>
                <w:szCs w:val="20"/>
                <w:lang w:eastAsia="tr-TR"/>
              </w:rPr>
            </w:pP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85B" w:rsidRPr="00681354" w:rsidRDefault="00A5185B" w:rsidP="00151EE9">
            <w:pPr>
              <w:spacing w:after="0" w:line="240" w:lineRule="auto"/>
              <w:jc w:val="center"/>
              <w:rPr>
                <w:rFonts w:ascii="Arial" w:eastAsia="Times New Roman" w:hAnsi="Arial" w:cs="Arial"/>
                <w:sz w:val="20"/>
                <w:szCs w:val="20"/>
                <w:lang w:eastAsia="tr-TR"/>
              </w:rPr>
            </w:pPr>
            <w:r w:rsidRPr="00681354">
              <w:rPr>
                <w:rFonts w:ascii="Arial" w:hAnsi="Arial" w:cs="Arial"/>
                <w:bCs/>
                <w:color w:val="000000"/>
                <w:sz w:val="20"/>
                <w:szCs w:val="20"/>
              </w:rPr>
              <w:t>III-37.1</w:t>
            </w:r>
          </w:p>
        </w:tc>
        <w:tc>
          <w:tcPr>
            <w:tcW w:w="1663" w:type="dxa"/>
            <w:tcBorders>
              <w:top w:val="nil"/>
              <w:left w:val="nil"/>
              <w:bottom w:val="single" w:sz="8" w:space="0" w:color="auto"/>
              <w:right w:val="single" w:sz="8" w:space="0" w:color="auto"/>
            </w:tcBorders>
            <w:vAlign w:val="center"/>
          </w:tcPr>
          <w:p w:rsidR="00A5185B" w:rsidRPr="00A46F52" w:rsidRDefault="00A5185B" w:rsidP="00151EE9">
            <w:pPr>
              <w:spacing w:before="240" w:after="0" w:line="240" w:lineRule="auto"/>
              <w:jc w:val="center"/>
              <w:outlineLvl w:val="0"/>
              <w:rPr>
                <w:rFonts w:ascii="Arial" w:eastAsia="Times New Roman" w:hAnsi="Arial" w:cs="Arial"/>
                <w:sz w:val="20"/>
                <w:szCs w:val="20"/>
                <w:lang w:eastAsia="tr-TR"/>
              </w:rPr>
            </w:pPr>
            <w:r w:rsidRPr="00A46F52">
              <w:rPr>
                <w:rFonts w:ascii="Arial" w:eastAsia="Times New Roman" w:hAnsi="Arial" w:cs="Arial"/>
                <w:sz w:val="20"/>
                <w:szCs w:val="20"/>
                <w:lang w:eastAsia="tr-TR"/>
              </w:rPr>
              <w:t>11</w:t>
            </w:r>
            <w:r w:rsidR="002E5214">
              <w:rPr>
                <w:rFonts w:ascii="Arial" w:eastAsia="Times New Roman" w:hAnsi="Arial" w:cs="Arial"/>
                <w:sz w:val="20"/>
                <w:szCs w:val="20"/>
                <w:lang w:eastAsia="tr-TR"/>
              </w:rPr>
              <w:t>.0</w:t>
            </w:r>
            <w:r w:rsidRPr="00A46F52">
              <w:rPr>
                <w:rFonts w:ascii="Arial" w:eastAsia="Times New Roman" w:hAnsi="Arial" w:cs="Arial"/>
                <w:sz w:val="20"/>
                <w:szCs w:val="20"/>
                <w:lang w:eastAsia="tr-TR"/>
              </w:rPr>
              <w:t>7</w:t>
            </w:r>
            <w:r w:rsidR="002E5214">
              <w:rPr>
                <w:rFonts w:ascii="Arial" w:eastAsia="Times New Roman" w:hAnsi="Arial" w:cs="Arial"/>
                <w:sz w:val="20"/>
                <w:szCs w:val="20"/>
                <w:lang w:eastAsia="tr-TR"/>
              </w:rPr>
              <w:t>.</w:t>
            </w:r>
            <w:bookmarkStart w:id="0" w:name="_GoBack"/>
            <w:bookmarkEnd w:id="0"/>
            <w:r w:rsidRPr="00A46F52">
              <w:rPr>
                <w:rFonts w:ascii="Arial" w:eastAsia="Times New Roman" w:hAnsi="Arial" w:cs="Arial"/>
                <w:sz w:val="20"/>
                <w:szCs w:val="20"/>
                <w:lang w:eastAsia="tr-TR"/>
              </w:rPr>
              <w:t>2013</w:t>
            </w:r>
          </w:p>
          <w:p w:rsidR="00A5185B" w:rsidRPr="00A46F52" w:rsidRDefault="00A5185B" w:rsidP="00151EE9">
            <w:pPr>
              <w:spacing w:after="0" w:line="240" w:lineRule="auto"/>
              <w:jc w:val="center"/>
              <w:rPr>
                <w:rFonts w:ascii="Arial" w:eastAsia="Times New Roman" w:hAnsi="Arial" w:cs="Arial"/>
                <w:sz w:val="20"/>
                <w:szCs w:val="20"/>
                <w:lang w:eastAsia="tr-TR"/>
              </w:rPr>
            </w:pP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85B" w:rsidRPr="00A46F52" w:rsidRDefault="00A5185B" w:rsidP="00151EE9">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28704</w:t>
            </w:r>
          </w:p>
        </w:tc>
        <w:tc>
          <w:tcPr>
            <w:tcW w:w="3459" w:type="dxa"/>
            <w:tcBorders>
              <w:top w:val="nil"/>
              <w:left w:val="nil"/>
              <w:bottom w:val="single" w:sz="8" w:space="0" w:color="auto"/>
              <w:right w:val="single" w:sz="8" w:space="0" w:color="auto"/>
            </w:tcBorders>
          </w:tcPr>
          <w:p w:rsidR="00A5185B" w:rsidRPr="00A46F52" w:rsidRDefault="00A5185B" w:rsidP="00151EE9">
            <w:pPr>
              <w:spacing w:after="0" w:line="240" w:lineRule="auto"/>
              <w:jc w:val="center"/>
              <w:rPr>
                <w:rFonts w:ascii="Arial" w:eastAsia="Times New Roman" w:hAnsi="Arial" w:cs="Arial"/>
                <w:sz w:val="20"/>
                <w:szCs w:val="20"/>
                <w:lang w:eastAsia="tr-TR"/>
              </w:rPr>
            </w:pPr>
          </w:p>
        </w:tc>
      </w:tr>
      <w:tr w:rsidR="00A5185B" w:rsidRPr="00A46F52" w:rsidTr="00151EE9">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5185B" w:rsidRPr="00A46F52" w:rsidRDefault="00A5185B" w:rsidP="00151EE9">
            <w:pPr>
              <w:spacing w:after="0" w:line="305" w:lineRule="atLeast"/>
              <w:rPr>
                <w:rFonts w:ascii="Arial" w:eastAsia="Times New Roman" w:hAnsi="Arial" w:cs="Arial"/>
                <w:sz w:val="20"/>
                <w:szCs w:val="20"/>
                <w:lang w:eastAsia="tr-TR"/>
              </w:rPr>
            </w:pPr>
          </w:p>
        </w:tc>
        <w:tc>
          <w:tcPr>
            <w:tcW w:w="48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85B" w:rsidRPr="00A46F52" w:rsidRDefault="00A5185B" w:rsidP="00151EE9">
            <w:pPr>
              <w:spacing w:after="0" w:line="240" w:lineRule="auto"/>
              <w:jc w:val="center"/>
              <w:rPr>
                <w:rFonts w:ascii="Arial" w:eastAsia="Times New Roman" w:hAnsi="Arial" w:cs="Arial"/>
                <w:sz w:val="20"/>
                <w:szCs w:val="20"/>
                <w:lang w:eastAsia="tr-TR"/>
              </w:rPr>
            </w:pPr>
            <w:r w:rsidRPr="00A46F52">
              <w:rPr>
                <w:rFonts w:ascii="Arial" w:eastAsia="Times New Roman" w:hAnsi="Arial" w:cs="Arial"/>
                <w:b/>
                <w:bCs/>
                <w:sz w:val="20"/>
                <w:szCs w:val="20"/>
                <w:lang w:eastAsia="tr-TR"/>
              </w:rPr>
              <w:t>Tebliğde Değişiklik Yapan Tebliğlerin Yayımlandığı Resmî Gazetelerin</w:t>
            </w:r>
          </w:p>
        </w:tc>
        <w:tc>
          <w:tcPr>
            <w:tcW w:w="3459" w:type="dxa"/>
            <w:tcBorders>
              <w:top w:val="nil"/>
              <w:left w:val="nil"/>
              <w:bottom w:val="single" w:sz="8" w:space="0" w:color="auto"/>
              <w:right w:val="single" w:sz="8" w:space="0" w:color="auto"/>
            </w:tcBorders>
          </w:tcPr>
          <w:p w:rsidR="00A5185B" w:rsidRPr="00A46F52" w:rsidRDefault="00A5185B" w:rsidP="00151EE9">
            <w:pPr>
              <w:spacing w:after="0" w:line="240" w:lineRule="auto"/>
              <w:jc w:val="center"/>
              <w:rPr>
                <w:rFonts w:ascii="Arial" w:eastAsia="Times New Roman" w:hAnsi="Arial" w:cs="Arial"/>
                <w:b/>
                <w:bCs/>
                <w:sz w:val="20"/>
                <w:szCs w:val="20"/>
                <w:lang w:eastAsia="tr-TR"/>
              </w:rPr>
            </w:pPr>
            <w:r w:rsidRPr="00A46F52">
              <w:rPr>
                <w:rFonts w:ascii="Arial" w:eastAsia="Times New Roman" w:hAnsi="Arial" w:cs="Arial"/>
                <w:b/>
                <w:bCs/>
                <w:sz w:val="20"/>
                <w:szCs w:val="20"/>
                <w:lang w:eastAsia="tr-TR"/>
              </w:rPr>
              <w:t>Değiştirilen Maddeler</w:t>
            </w:r>
          </w:p>
        </w:tc>
      </w:tr>
      <w:tr w:rsidR="00A5185B" w:rsidRPr="00A46F52" w:rsidTr="00151EE9">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5185B" w:rsidRPr="00A46F52" w:rsidRDefault="00A5185B" w:rsidP="00151EE9">
            <w:pPr>
              <w:spacing w:after="0" w:line="305" w:lineRule="atLeast"/>
              <w:rPr>
                <w:rFonts w:ascii="Arial" w:eastAsia="Times New Roman" w:hAnsi="Arial" w:cs="Arial"/>
                <w:sz w:val="20"/>
                <w:szCs w:val="20"/>
                <w:lang w:eastAsia="tr-TR"/>
              </w:rPr>
            </w:pPr>
          </w:p>
        </w:tc>
        <w:tc>
          <w:tcPr>
            <w:tcW w:w="292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85B" w:rsidRPr="00A46F52" w:rsidRDefault="00A5185B" w:rsidP="00151EE9">
            <w:pPr>
              <w:spacing w:after="0" w:line="240" w:lineRule="auto"/>
              <w:jc w:val="center"/>
              <w:rPr>
                <w:rFonts w:ascii="Arial" w:eastAsia="Times New Roman" w:hAnsi="Arial" w:cs="Arial"/>
                <w:sz w:val="20"/>
                <w:szCs w:val="20"/>
                <w:lang w:eastAsia="tr-TR"/>
              </w:rPr>
            </w:pPr>
            <w:r w:rsidRPr="00A46F52">
              <w:rPr>
                <w:rFonts w:ascii="Arial" w:eastAsia="Times New Roman" w:hAnsi="Arial" w:cs="Arial"/>
                <w:b/>
                <w:bCs/>
                <w:sz w:val="20"/>
                <w:szCs w:val="20"/>
                <w:lang w:eastAsia="tr-TR"/>
              </w:rPr>
              <w:t>Tarihi</w:t>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85B" w:rsidRPr="00A46F52" w:rsidRDefault="00A5185B" w:rsidP="00151EE9">
            <w:pPr>
              <w:spacing w:after="0" w:line="240" w:lineRule="auto"/>
              <w:jc w:val="center"/>
              <w:rPr>
                <w:rFonts w:ascii="Arial" w:eastAsia="Times New Roman" w:hAnsi="Arial" w:cs="Arial"/>
                <w:sz w:val="20"/>
                <w:szCs w:val="20"/>
                <w:lang w:eastAsia="tr-TR"/>
              </w:rPr>
            </w:pPr>
            <w:r w:rsidRPr="00A46F52">
              <w:rPr>
                <w:rFonts w:ascii="Arial" w:eastAsia="Times New Roman" w:hAnsi="Arial" w:cs="Arial"/>
                <w:b/>
                <w:bCs/>
                <w:sz w:val="20"/>
                <w:szCs w:val="20"/>
                <w:lang w:eastAsia="tr-TR"/>
              </w:rPr>
              <w:t>Sayısı</w:t>
            </w:r>
          </w:p>
        </w:tc>
        <w:tc>
          <w:tcPr>
            <w:tcW w:w="3459" w:type="dxa"/>
            <w:tcBorders>
              <w:top w:val="nil"/>
              <w:left w:val="nil"/>
              <w:bottom w:val="single" w:sz="8" w:space="0" w:color="auto"/>
              <w:right w:val="single" w:sz="8" w:space="0" w:color="auto"/>
            </w:tcBorders>
          </w:tcPr>
          <w:p w:rsidR="00A5185B" w:rsidRPr="00A46F52" w:rsidRDefault="00A5185B" w:rsidP="00151EE9">
            <w:pPr>
              <w:spacing w:after="0" w:line="240" w:lineRule="auto"/>
              <w:jc w:val="center"/>
              <w:rPr>
                <w:rFonts w:ascii="Arial" w:eastAsia="Times New Roman" w:hAnsi="Arial" w:cs="Arial"/>
                <w:b/>
                <w:bCs/>
                <w:sz w:val="20"/>
                <w:szCs w:val="20"/>
                <w:lang w:eastAsia="tr-TR"/>
              </w:rPr>
            </w:pPr>
          </w:p>
        </w:tc>
      </w:tr>
      <w:tr w:rsidR="00A5185B" w:rsidRPr="00A46F52" w:rsidTr="00151EE9">
        <w:trPr>
          <w:trHeight w:val="268"/>
          <w:jc w:val="center"/>
        </w:trPr>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185B" w:rsidRPr="00A46F52" w:rsidRDefault="00A5185B" w:rsidP="00151EE9">
            <w:pPr>
              <w:spacing w:after="0" w:line="240" w:lineRule="auto"/>
              <w:ind w:left="397" w:hanging="340"/>
              <w:rPr>
                <w:rFonts w:ascii="Arial" w:eastAsia="Times New Roman" w:hAnsi="Arial" w:cs="Arial"/>
                <w:sz w:val="20"/>
                <w:szCs w:val="20"/>
                <w:lang w:eastAsia="tr-TR"/>
              </w:rPr>
            </w:pPr>
            <w:r w:rsidRPr="00A46F52">
              <w:rPr>
                <w:rFonts w:ascii="Arial" w:eastAsia="Times New Roman" w:hAnsi="Arial" w:cs="Arial"/>
                <w:sz w:val="20"/>
                <w:szCs w:val="20"/>
                <w:lang w:eastAsia="tr-TR"/>
              </w:rPr>
              <w:t>1.       </w:t>
            </w:r>
          </w:p>
        </w:tc>
        <w:tc>
          <w:tcPr>
            <w:tcW w:w="292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85B" w:rsidRPr="00A46F52" w:rsidRDefault="00A5185B" w:rsidP="00151EE9">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14/1/2016</w:t>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85B" w:rsidRPr="00A46F52" w:rsidRDefault="00A5185B" w:rsidP="00151EE9">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29593</w:t>
            </w:r>
          </w:p>
        </w:tc>
        <w:tc>
          <w:tcPr>
            <w:tcW w:w="3459" w:type="dxa"/>
            <w:tcBorders>
              <w:top w:val="nil"/>
              <w:left w:val="nil"/>
              <w:bottom w:val="single" w:sz="8" w:space="0" w:color="auto"/>
              <w:right w:val="single" w:sz="8" w:space="0" w:color="auto"/>
            </w:tcBorders>
          </w:tcPr>
          <w:p w:rsidR="00A5185B" w:rsidRPr="00A46F52" w:rsidRDefault="00A5185B" w:rsidP="00151EE9">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Madde 2, 17, 19, 22, 24, 25A, 25B, 25C, 25Ç, 27, 27A, 27B, 27C, 27Ç, 29, 29A, 29B, 30, 30A, 32, 34, 35, 37, 45, G3, G4, G5</w:t>
            </w:r>
          </w:p>
          <w:p w:rsidR="00A5185B" w:rsidRPr="00A46F52" w:rsidRDefault="00A5185B" w:rsidP="00151EE9">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 xml:space="preserve">Ek1, Ek2  </w:t>
            </w:r>
          </w:p>
        </w:tc>
      </w:tr>
      <w:tr w:rsidR="00A5185B" w:rsidRPr="00A46F52" w:rsidTr="00151EE9">
        <w:trPr>
          <w:trHeight w:val="283"/>
          <w:jc w:val="center"/>
        </w:trPr>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185B" w:rsidRPr="00A46F52" w:rsidRDefault="00A5185B" w:rsidP="00151EE9">
            <w:pPr>
              <w:spacing w:after="0" w:line="240" w:lineRule="auto"/>
              <w:ind w:left="397" w:hanging="340"/>
              <w:rPr>
                <w:rFonts w:ascii="Arial" w:eastAsia="Times New Roman" w:hAnsi="Arial" w:cs="Arial"/>
                <w:sz w:val="20"/>
                <w:szCs w:val="20"/>
                <w:lang w:eastAsia="tr-TR"/>
              </w:rPr>
            </w:pPr>
            <w:r w:rsidRPr="00A46F52">
              <w:rPr>
                <w:rFonts w:ascii="Arial" w:eastAsia="Times New Roman" w:hAnsi="Arial" w:cs="Arial"/>
                <w:sz w:val="20"/>
                <w:szCs w:val="20"/>
                <w:lang w:eastAsia="tr-TR"/>
              </w:rPr>
              <w:t>2.</w:t>
            </w:r>
          </w:p>
        </w:tc>
        <w:tc>
          <w:tcPr>
            <w:tcW w:w="292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85B" w:rsidRPr="00A46F52" w:rsidRDefault="00A5185B" w:rsidP="00151EE9">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10/2/2017 </w:t>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85B" w:rsidRPr="00A46F52" w:rsidRDefault="00A5185B" w:rsidP="00151EE9">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29975</w:t>
            </w:r>
          </w:p>
        </w:tc>
        <w:tc>
          <w:tcPr>
            <w:tcW w:w="3459" w:type="dxa"/>
            <w:tcBorders>
              <w:top w:val="nil"/>
              <w:left w:val="nil"/>
              <w:bottom w:val="single" w:sz="8" w:space="0" w:color="auto"/>
              <w:right w:val="single" w:sz="8" w:space="0" w:color="auto"/>
            </w:tcBorders>
          </w:tcPr>
          <w:p w:rsidR="00A5185B" w:rsidRPr="00A46F52" w:rsidRDefault="00A5185B" w:rsidP="00151EE9">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Madde 27, G3, G6</w:t>
            </w:r>
          </w:p>
        </w:tc>
      </w:tr>
      <w:tr w:rsidR="00A5185B" w:rsidRPr="00A46F52" w:rsidTr="00151EE9">
        <w:trPr>
          <w:trHeight w:val="268"/>
          <w:jc w:val="center"/>
        </w:trPr>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185B" w:rsidRPr="00A46F52" w:rsidRDefault="00A5185B" w:rsidP="00151EE9">
            <w:pPr>
              <w:spacing w:after="0" w:line="240" w:lineRule="auto"/>
              <w:ind w:left="397" w:hanging="340"/>
              <w:rPr>
                <w:rFonts w:ascii="Arial" w:eastAsia="Times New Roman" w:hAnsi="Arial" w:cs="Arial"/>
                <w:sz w:val="20"/>
                <w:szCs w:val="20"/>
                <w:lang w:eastAsia="tr-TR"/>
              </w:rPr>
            </w:pPr>
            <w:r w:rsidRPr="00A46F52">
              <w:rPr>
                <w:rFonts w:ascii="Arial" w:eastAsia="Times New Roman" w:hAnsi="Arial" w:cs="Arial"/>
                <w:sz w:val="20"/>
                <w:szCs w:val="20"/>
                <w:lang w:eastAsia="tr-TR"/>
              </w:rPr>
              <w:t>3.</w:t>
            </w:r>
          </w:p>
        </w:tc>
        <w:tc>
          <w:tcPr>
            <w:tcW w:w="292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85B" w:rsidRPr="00A46F52" w:rsidRDefault="00A5185B" w:rsidP="00151EE9">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20/10/2017</w:t>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85B" w:rsidRPr="00A46F52" w:rsidRDefault="00A5185B" w:rsidP="00151EE9">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 30216</w:t>
            </w:r>
          </w:p>
        </w:tc>
        <w:tc>
          <w:tcPr>
            <w:tcW w:w="3459" w:type="dxa"/>
            <w:tcBorders>
              <w:top w:val="nil"/>
              <w:left w:val="nil"/>
              <w:bottom w:val="single" w:sz="8" w:space="0" w:color="auto"/>
              <w:right w:val="single" w:sz="8" w:space="0" w:color="auto"/>
            </w:tcBorders>
          </w:tcPr>
          <w:p w:rsidR="00A5185B" w:rsidRPr="00A46F52" w:rsidRDefault="00A5185B" w:rsidP="00814EA2">
            <w:pPr>
              <w:spacing w:after="0" w:line="240" w:lineRule="auto"/>
              <w:rPr>
                <w:rFonts w:ascii="Arial" w:eastAsia="Times New Roman" w:hAnsi="Arial" w:cs="Arial"/>
                <w:sz w:val="20"/>
                <w:szCs w:val="20"/>
                <w:lang w:eastAsia="tr-TR"/>
              </w:rPr>
            </w:pPr>
            <w:r w:rsidRPr="00A46F52">
              <w:rPr>
                <w:rFonts w:ascii="Arial" w:eastAsia="Times New Roman" w:hAnsi="Arial" w:cs="Arial"/>
                <w:sz w:val="20"/>
                <w:szCs w:val="20"/>
                <w:lang w:eastAsia="tr-TR"/>
              </w:rPr>
              <w:t>Madde 3, 27A, G7</w:t>
            </w:r>
          </w:p>
        </w:tc>
      </w:tr>
      <w:tr w:rsidR="00A5185B" w:rsidRPr="00A46F52" w:rsidTr="00151EE9">
        <w:trPr>
          <w:trHeight w:val="268"/>
          <w:jc w:val="center"/>
        </w:trPr>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185B" w:rsidRPr="00A46F52" w:rsidRDefault="00A5185B" w:rsidP="00151EE9">
            <w:pPr>
              <w:spacing w:after="0" w:line="240" w:lineRule="auto"/>
              <w:ind w:left="397" w:hanging="340"/>
              <w:rPr>
                <w:rFonts w:ascii="Arial" w:eastAsia="Times New Roman" w:hAnsi="Arial" w:cs="Arial"/>
                <w:sz w:val="20"/>
                <w:szCs w:val="20"/>
                <w:lang w:eastAsia="tr-TR"/>
              </w:rPr>
            </w:pPr>
            <w:r w:rsidRPr="00A46F52">
              <w:rPr>
                <w:rFonts w:ascii="Arial" w:eastAsia="Times New Roman" w:hAnsi="Arial" w:cs="Arial"/>
                <w:sz w:val="20"/>
                <w:szCs w:val="20"/>
                <w:lang w:eastAsia="tr-TR"/>
              </w:rPr>
              <w:t>4.       </w:t>
            </w:r>
          </w:p>
        </w:tc>
        <w:tc>
          <w:tcPr>
            <w:tcW w:w="292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85B" w:rsidRPr="00A46F52" w:rsidRDefault="00A5185B" w:rsidP="00151EE9">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7/4/2022</w:t>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85B" w:rsidRPr="00A46F52" w:rsidRDefault="00A5185B" w:rsidP="00151EE9">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31802</w:t>
            </w:r>
          </w:p>
        </w:tc>
        <w:tc>
          <w:tcPr>
            <w:tcW w:w="3459" w:type="dxa"/>
            <w:tcBorders>
              <w:top w:val="nil"/>
              <w:left w:val="nil"/>
              <w:bottom w:val="single" w:sz="8" w:space="0" w:color="auto"/>
              <w:right w:val="single" w:sz="8" w:space="0" w:color="auto"/>
            </w:tcBorders>
          </w:tcPr>
          <w:p w:rsidR="00A5185B" w:rsidRPr="00A46F52" w:rsidRDefault="00A5185B" w:rsidP="00151EE9">
            <w:pPr>
              <w:spacing w:after="0" w:line="240" w:lineRule="auto"/>
              <w:jc w:val="center"/>
              <w:rPr>
                <w:rFonts w:ascii="Arial" w:eastAsia="Times New Roman" w:hAnsi="Arial" w:cs="Arial"/>
                <w:sz w:val="20"/>
                <w:szCs w:val="20"/>
                <w:lang w:eastAsia="tr-TR"/>
              </w:rPr>
            </w:pPr>
            <w:r w:rsidRPr="00A46F52">
              <w:rPr>
                <w:rFonts w:ascii="Arial" w:eastAsia="Times New Roman" w:hAnsi="Arial" w:cs="Arial"/>
                <w:sz w:val="20"/>
                <w:szCs w:val="20"/>
                <w:lang w:eastAsia="tr-TR"/>
              </w:rPr>
              <w:t>Madde 45</w:t>
            </w:r>
          </w:p>
        </w:tc>
      </w:tr>
    </w:tbl>
    <w:p w:rsidR="00A5185B" w:rsidRPr="00A46F52" w:rsidRDefault="00A5185B" w:rsidP="00A5185B">
      <w:pPr>
        <w:spacing w:after="0" w:line="240" w:lineRule="atLeast"/>
        <w:ind w:firstLine="566"/>
        <w:jc w:val="both"/>
        <w:rPr>
          <w:rFonts w:ascii="Arial" w:eastAsia="Times New Roman" w:hAnsi="Arial" w:cs="Arial"/>
          <w:color w:val="000000"/>
          <w:sz w:val="20"/>
          <w:szCs w:val="20"/>
          <w:lang w:eastAsia="tr-TR"/>
        </w:rPr>
      </w:pPr>
      <w:r w:rsidRPr="00A46F52">
        <w:rPr>
          <w:rFonts w:ascii="Arial" w:eastAsia="Times New Roman" w:hAnsi="Arial" w:cs="Arial"/>
          <w:color w:val="000000"/>
          <w:sz w:val="20"/>
          <w:szCs w:val="20"/>
          <w:lang w:eastAsia="tr-TR"/>
        </w:rPr>
        <w:t> </w:t>
      </w:r>
    </w:p>
    <w:p w:rsidR="00A5185B" w:rsidRPr="00A46F52" w:rsidRDefault="00A5185B" w:rsidP="00A5185B">
      <w:pPr>
        <w:spacing w:after="0" w:line="240" w:lineRule="atLeast"/>
        <w:ind w:firstLine="566"/>
        <w:jc w:val="both"/>
        <w:rPr>
          <w:rFonts w:ascii="Arial" w:eastAsia="Times New Roman" w:hAnsi="Arial" w:cs="Arial"/>
          <w:color w:val="000000"/>
          <w:sz w:val="20"/>
          <w:szCs w:val="20"/>
          <w:lang w:eastAsia="tr-TR"/>
        </w:rPr>
      </w:pPr>
    </w:p>
    <w:p w:rsidR="00A5185B" w:rsidRPr="00A46F52" w:rsidRDefault="00A5185B" w:rsidP="00A5185B">
      <w:pPr>
        <w:spacing w:after="0" w:line="240" w:lineRule="atLeast"/>
        <w:ind w:firstLine="566"/>
        <w:jc w:val="both"/>
        <w:rPr>
          <w:rFonts w:ascii="Arial" w:eastAsia="Times New Roman" w:hAnsi="Arial" w:cs="Arial"/>
          <w:color w:val="000000"/>
          <w:sz w:val="20"/>
          <w:szCs w:val="20"/>
          <w:lang w:eastAsia="tr-TR"/>
        </w:rPr>
      </w:pPr>
    </w:p>
    <w:p w:rsidR="00A5185B" w:rsidRPr="00A46F52" w:rsidRDefault="00A5185B" w:rsidP="00A5185B">
      <w:pPr>
        <w:spacing w:after="0" w:line="240" w:lineRule="atLeast"/>
        <w:ind w:firstLine="566"/>
        <w:jc w:val="both"/>
        <w:rPr>
          <w:rFonts w:ascii="Arial" w:eastAsia="Times New Roman" w:hAnsi="Arial" w:cs="Arial"/>
          <w:color w:val="000000"/>
          <w:sz w:val="20"/>
          <w:szCs w:val="20"/>
          <w:lang w:eastAsia="tr-TR"/>
        </w:rPr>
      </w:pPr>
    </w:p>
    <w:tbl>
      <w:tblPr>
        <w:tblStyle w:val="TabloKlavuzu"/>
        <w:tblpPr w:leftFromText="141" w:rightFromText="141" w:vertAnchor="text" w:horzAnchor="margin" w:tblpY="386"/>
        <w:tblW w:w="9209" w:type="dxa"/>
        <w:tblLook w:val="04A0" w:firstRow="1" w:lastRow="0" w:firstColumn="1" w:lastColumn="0" w:noHBand="0" w:noVBand="1"/>
      </w:tblPr>
      <w:tblGrid>
        <w:gridCol w:w="3691"/>
        <w:gridCol w:w="2708"/>
        <w:gridCol w:w="2810"/>
      </w:tblGrid>
      <w:tr w:rsidR="00A5185B" w:rsidRPr="00A46F52" w:rsidTr="00151EE9">
        <w:tc>
          <w:tcPr>
            <w:tcW w:w="3691" w:type="dxa"/>
          </w:tcPr>
          <w:p w:rsidR="00A5185B" w:rsidRPr="00A46F52" w:rsidRDefault="00A5185B" w:rsidP="00151EE9">
            <w:pPr>
              <w:widowControl w:val="0"/>
              <w:ind w:right="170"/>
              <w:jc w:val="center"/>
              <w:rPr>
                <w:rFonts w:ascii="Arial" w:hAnsi="Arial" w:cs="Arial"/>
                <w:b/>
                <w:sz w:val="20"/>
                <w:szCs w:val="20"/>
              </w:rPr>
            </w:pPr>
            <w:r w:rsidRPr="00A46F52">
              <w:rPr>
                <w:rFonts w:ascii="Arial" w:hAnsi="Arial" w:cs="Arial"/>
                <w:b/>
                <w:sz w:val="20"/>
                <w:szCs w:val="20"/>
              </w:rPr>
              <w:t>Yürürlükten Kaldıran Düzenlemelerin Tarihi</w:t>
            </w:r>
          </w:p>
          <w:p w:rsidR="00A5185B" w:rsidRPr="00A46F52" w:rsidRDefault="00A5185B" w:rsidP="00151EE9">
            <w:pPr>
              <w:widowControl w:val="0"/>
              <w:ind w:right="170"/>
              <w:jc w:val="center"/>
              <w:rPr>
                <w:rFonts w:ascii="Arial" w:hAnsi="Arial" w:cs="Arial"/>
                <w:sz w:val="20"/>
                <w:szCs w:val="20"/>
              </w:rPr>
            </w:pPr>
          </w:p>
        </w:tc>
        <w:tc>
          <w:tcPr>
            <w:tcW w:w="2708" w:type="dxa"/>
          </w:tcPr>
          <w:p w:rsidR="00A5185B" w:rsidRPr="00A46F52" w:rsidRDefault="00A5185B" w:rsidP="00151EE9">
            <w:pPr>
              <w:widowControl w:val="0"/>
              <w:ind w:right="170"/>
              <w:jc w:val="center"/>
              <w:rPr>
                <w:rFonts w:ascii="Arial" w:hAnsi="Arial" w:cs="Arial"/>
                <w:sz w:val="20"/>
                <w:szCs w:val="20"/>
              </w:rPr>
            </w:pPr>
            <w:r w:rsidRPr="00A46F52">
              <w:rPr>
                <w:rFonts w:ascii="Arial" w:hAnsi="Arial" w:cs="Arial"/>
                <w:b/>
                <w:sz w:val="20"/>
                <w:szCs w:val="20"/>
              </w:rPr>
              <w:t>Yürürlükten Kaldıran Düzenlemelerin ve Maddelerinin Numarası</w:t>
            </w:r>
          </w:p>
        </w:tc>
        <w:tc>
          <w:tcPr>
            <w:tcW w:w="2810" w:type="dxa"/>
          </w:tcPr>
          <w:p w:rsidR="00A5185B" w:rsidRPr="00A46F52" w:rsidRDefault="00A5185B" w:rsidP="00151EE9">
            <w:pPr>
              <w:widowControl w:val="0"/>
              <w:ind w:right="170"/>
              <w:jc w:val="center"/>
              <w:rPr>
                <w:rFonts w:ascii="Arial" w:hAnsi="Arial" w:cs="Arial"/>
                <w:b/>
                <w:sz w:val="20"/>
                <w:szCs w:val="20"/>
              </w:rPr>
            </w:pPr>
            <w:r w:rsidRPr="00A46F52">
              <w:rPr>
                <w:rFonts w:ascii="Arial" w:hAnsi="Arial" w:cs="Arial"/>
                <w:b/>
                <w:sz w:val="20"/>
                <w:szCs w:val="20"/>
              </w:rPr>
              <w:t>Yürürlükten Kalkan Hükümler/Düzenlemeler</w:t>
            </w:r>
          </w:p>
        </w:tc>
      </w:tr>
      <w:tr w:rsidR="00A5185B" w:rsidRPr="00A46F52" w:rsidTr="00151EE9">
        <w:tc>
          <w:tcPr>
            <w:tcW w:w="3691" w:type="dxa"/>
          </w:tcPr>
          <w:p w:rsidR="00A5185B" w:rsidRPr="00A46F52" w:rsidRDefault="00A5185B" w:rsidP="00151EE9">
            <w:pPr>
              <w:widowControl w:val="0"/>
              <w:ind w:right="170"/>
              <w:jc w:val="center"/>
              <w:rPr>
                <w:rFonts w:ascii="Arial" w:hAnsi="Arial" w:cs="Arial"/>
                <w:sz w:val="20"/>
                <w:szCs w:val="20"/>
              </w:rPr>
            </w:pPr>
            <w:r w:rsidRPr="00A46F52">
              <w:rPr>
                <w:rFonts w:ascii="Arial" w:eastAsia="Times New Roman" w:hAnsi="Arial" w:cs="Arial"/>
                <w:bCs/>
                <w:color w:val="000000"/>
                <w:sz w:val="20"/>
                <w:szCs w:val="20"/>
                <w:lang w:eastAsia="tr-TR"/>
              </w:rPr>
              <w:t>10.02.2017</w:t>
            </w:r>
          </w:p>
        </w:tc>
        <w:tc>
          <w:tcPr>
            <w:tcW w:w="2708" w:type="dxa"/>
          </w:tcPr>
          <w:p w:rsidR="00A5185B" w:rsidRPr="00A46F52" w:rsidRDefault="00A5185B" w:rsidP="00151EE9">
            <w:pPr>
              <w:widowControl w:val="0"/>
              <w:ind w:right="170"/>
              <w:jc w:val="center"/>
              <w:rPr>
                <w:rFonts w:ascii="Arial" w:hAnsi="Arial" w:cs="Arial"/>
                <w:sz w:val="20"/>
                <w:szCs w:val="20"/>
              </w:rPr>
            </w:pPr>
            <w:r w:rsidRPr="00A46F52">
              <w:rPr>
                <w:rFonts w:ascii="Arial" w:eastAsia="Times New Roman" w:hAnsi="Arial" w:cs="Arial"/>
                <w:bCs/>
                <w:color w:val="000000"/>
                <w:sz w:val="20"/>
                <w:szCs w:val="20"/>
                <w:lang w:eastAsia="tr-TR"/>
              </w:rPr>
              <w:t>29975 / Md 2</w:t>
            </w:r>
          </w:p>
        </w:tc>
        <w:tc>
          <w:tcPr>
            <w:tcW w:w="2810" w:type="dxa"/>
          </w:tcPr>
          <w:p w:rsidR="00A5185B" w:rsidRPr="00A46F52" w:rsidRDefault="00A5185B" w:rsidP="00151EE9">
            <w:pPr>
              <w:widowControl w:val="0"/>
              <w:ind w:right="170"/>
              <w:jc w:val="center"/>
              <w:rPr>
                <w:rFonts w:ascii="Arial" w:hAnsi="Arial" w:cs="Arial"/>
                <w:sz w:val="20"/>
                <w:szCs w:val="20"/>
              </w:rPr>
            </w:pPr>
            <w:r w:rsidRPr="00A46F52">
              <w:rPr>
                <w:rFonts w:ascii="Arial" w:hAnsi="Arial" w:cs="Arial"/>
                <w:sz w:val="20"/>
                <w:szCs w:val="20"/>
              </w:rPr>
              <w:t>Geçici Madde 3</w:t>
            </w:r>
          </w:p>
        </w:tc>
      </w:tr>
    </w:tbl>
    <w:p w:rsidR="00A5185B" w:rsidRPr="005528F1" w:rsidRDefault="00A5185B" w:rsidP="00A5185B">
      <w:pPr>
        <w:spacing w:after="0" w:line="240" w:lineRule="atLeast"/>
        <w:ind w:firstLine="566"/>
        <w:jc w:val="both"/>
        <w:rPr>
          <w:rFonts w:ascii="Times New Roman" w:eastAsia="Times New Roman" w:hAnsi="Times New Roman" w:cs="Times New Roman"/>
          <w:color w:val="000000"/>
          <w:sz w:val="24"/>
          <w:szCs w:val="24"/>
          <w:lang w:eastAsia="tr-TR"/>
        </w:rPr>
      </w:pPr>
      <w:r w:rsidRPr="005528F1">
        <w:rPr>
          <w:rFonts w:ascii="Times New Roman" w:eastAsia="Times New Roman" w:hAnsi="Times New Roman" w:cs="Times New Roman"/>
          <w:color w:val="000000"/>
          <w:sz w:val="24"/>
          <w:szCs w:val="24"/>
          <w:lang w:eastAsia="tr-TR"/>
        </w:rPr>
        <w:t> </w:t>
      </w:r>
    </w:p>
    <w:p w:rsidR="00A5185B" w:rsidRDefault="00A5185B" w:rsidP="00A5185B">
      <w:pPr>
        <w:spacing w:after="0" w:line="240" w:lineRule="auto"/>
        <w:ind w:firstLine="709"/>
        <w:jc w:val="both"/>
        <w:rPr>
          <w:rFonts w:ascii="Times New Roman" w:eastAsia="Times New Roman" w:hAnsi="Times New Roman" w:cs="Times New Roman"/>
          <w:b/>
          <w:bCs/>
          <w:color w:val="000000"/>
          <w:sz w:val="24"/>
          <w:szCs w:val="24"/>
          <w:lang w:eastAsia="tr-TR"/>
        </w:rPr>
      </w:pPr>
    </w:p>
    <w:p w:rsidR="00A5185B" w:rsidRDefault="00A5185B" w:rsidP="00A5185B">
      <w:pPr>
        <w:spacing w:after="0" w:line="240" w:lineRule="auto"/>
        <w:ind w:firstLine="709"/>
        <w:jc w:val="both"/>
        <w:rPr>
          <w:rFonts w:ascii="Times New Roman" w:eastAsia="Times New Roman" w:hAnsi="Times New Roman" w:cs="Times New Roman"/>
          <w:b/>
          <w:bCs/>
          <w:color w:val="000000"/>
          <w:sz w:val="24"/>
          <w:szCs w:val="24"/>
          <w:lang w:eastAsia="tr-TR"/>
        </w:rPr>
      </w:pPr>
    </w:p>
    <w:p w:rsidR="00A5185B" w:rsidRDefault="00A5185B" w:rsidP="00A5185B">
      <w:pPr>
        <w:spacing w:after="0" w:line="240" w:lineRule="auto"/>
        <w:ind w:firstLine="709"/>
        <w:jc w:val="both"/>
        <w:rPr>
          <w:rFonts w:ascii="Times New Roman" w:eastAsia="Times New Roman" w:hAnsi="Times New Roman" w:cs="Times New Roman"/>
          <w:b/>
          <w:bCs/>
          <w:color w:val="000000"/>
          <w:sz w:val="24"/>
          <w:szCs w:val="24"/>
          <w:lang w:eastAsia="tr-TR"/>
        </w:rPr>
      </w:pPr>
    </w:p>
    <w:p w:rsidR="00A5185B" w:rsidRPr="005528F1" w:rsidRDefault="00A5185B" w:rsidP="00A5185B">
      <w:pPr>
        <w:spacing w:after="0" w:line="240" w:lineRule="auto"/>
        <w:ind w:firstLine="709"/>
        <w:jc w:val="both"/>
        <w:rPr>
          <w:rFonts w:ascii="Times New Roman" w:eastAsia="Times New Roman" w:hAnsi="Times New Roman" w:cs="Times New Roman"/>
          <w:color w:val="000000"/>
          <w:sz w:val="24"/>
          <w:szCs w:val="24"/>
          <w:lang w:eastAsia="tr-TR"/>
        </w:rPr>
      </w:pPr>
    </w:p>
    <w:p w:rsidR="00A5185B" w:rsidRPr="005528F1" w:rsidRDefault="00A5185B" w:rsidP="00A5185B">
      <w:pPr>
        <w:spacing w:after="0" w:line="240" w:lineRule="atLeast"/>
        <w:ind w:firstLine="567"/>
        <w:jc w:val="both"/>
        <w:rPr>
          <w:rFonts w:ascii="Times New Roman" w:eastAsia="Times New Roman" w:hAnsi="Times New Roman" w:cs="Times New Roman"/>
          <w:color w:val="000000"/>
          <w:sz w:val="24"/>
          <w:szCs w:val="24"/>
          <w:lang w:eastAsia="tr-TR"/>
        </w:rPr>
      </w:pPr>
      <w:r w:rsidRPr="005528F1">
        <w:rPr>
          <w:rFonts w:ascii="Times New Roman" w:eastAsia="Times New Roman" w:hAnsi="Times New Roman" w:cs="Times New Roman"/>
          <w:color w:val="000000"/>
          <w:sz w:val="24"/>
          <w:szCs w:val="24"/>
          <w:lang w:eastAsia="tr-TR"/>
        </w:rPr>
        <w:t> </w:t>
      </w:r>
    </w:p>
    <w:p w:rsidR="00A5185B" w:rsidRPr="005528F1" w:rsidRDefault="00A5185B" w:rsidP="00A5185B">
      <w:pPr>
        <w:spacing w:after="0" w:line="240" w:lineRule="atLeast"/>
        <w:jc w:val="right"/>
        <w:rPr>
          <w:rFonts w:ascii="Times New Roman" w:eastAsia="Times New Roman" w:hAnsi="Times New Roman" w:cs="Times New Roman"/>
          <w:color w:val="000000"/>
          <w:sz w:val="24"/>
          <w:szCs w:val="24"/>
          <w:lang w:eastAsia="tr-TR"/>
        </w:rPr>
      </w:pPr>
      <w:r w:rsidRPr="005528F1">
        <w:rPr>
          <w:rFonts w:ascii="Times New Roman" w:eastAsia="Times New Roman" w:hAnsi="Times New Roman" w:cs="Times New Roman"/>
          <w:b/>
          <w:bCs/>
          <w:color w:val="000000"/>
          <w:sz w:val="24"/>
          <w:szCs w:val="24"/>
          <w:lang w:eastAsia="tr-TR"/>
        </w:rPr>
        <w:t> </w:t>
      </w:r>
    </w:p>
    <w:p w:rsidR="00A5185B" w:rsidRPr="005528F1" w:rsidRDefault="00A5185B" w:rsidP="00A5185B">
      <w:pPr>
        <w:spacing w:after="0" w:line="240" w:lineRule="atLeast"/>
        <w:jc w:val="right"/>
        <w:rPr>
          <w:rFonts w:ascii="Times New Roman" w:eastAsia="Times New Roman" w:hAnsi="Times New Roman" w:cs="Times New Roman"/>
          <w:color w:val="000000"/>
          <w:sz w:val="24"/>
          <w:szCs w:val="24"/>
          <w:lang w:eastAsia="tr-TR"/>
        </w:rPr>
      </w:pPr>
      <w:r w:rsidRPr="005528F1">
        <w:rPr>
          <w:rFonts w:ascii="Times New Roman" w:eastAsia="Times New Roman" w:hAnsi="Times New Roman" w:cs="Times New Roman"/>
          <w:b/>
          <w:bCs/>
          <w:color w:val="000000"/>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9072"/>
      </w:tblGrid>
      <w:tr w:rsidR="00A5185B" w:rsidRPr="005528F1" w:rsidTr="00151EE9">
        <w:trPr>
          <w:jc w:val="center"/>
        </w:trPr>
        <w:tc>
          <w:tcPr>
            <w:tcW w:w="9212" w:type="dxa"/>
            <w:tcMar>
              <w:top w:w="0" w:type="dxa"/>
              <w:left w:w="108" w:type="dxa"/>
              <w:bottom w:w="0" w:type="dxa"/>
              <w:right w:w="108" w:type="dxa"/>
            </w:tcMar>
            <w:hideMark/>
          </w:tcPr>
          <w:p w:rsidR="00A5185B" w:rsidRPr="005528F1" w:rsidRDefault="00A5185B" w:rsidP="00151EE9">
            <w:pPr>
              <w:spacing w:after="0" w:line="240" w:lineRule="auto"/>
              <w:jc w:val="right"/>
              <w:rPr>
                <w:rFonts w:ascii="Calibri" w:eastAsia="Times New Roman" w:hAnsi="Calibri" w:cs="Calibri"/>
                <w:lang w:eastAsia="tr-TR"/>
              </w:rPr>
            </w:pPr>
            <w:r w:rsidRPr="005528F1">
              <w:rPr>
                <w:rFonts w:ascii="Calibri" w:eastAsia="Times New Roman" w:hAnsi="Calibri" w:cs="Calibri"/>
                <w:b/>
                <w:bCs/>
                <w:lang w:eastAsia="tr-TR"/>
              </w:rPr>
              <w:t> </w:t>
            </w:r>
          </w:p>
          <w:p w:rsidR="00A5185B" w:rsidRPr="005528F1" w:rsidRDefault="00A5185B" w:rsidP="00151EE9">
            <w:pPr>
              <w:spacing w:after="120" w:line="305" w:lineRule="atLeast"/>
              <w:ind w:firstLine="708"/>
              <w:jc w:val="right"/>
              <w:rPr>
                <w:rFonts w:ascii="Arial" w:eastAsia="Times New Roman" w:hAnsi="Arial" w:cs="Arial"/>
                <w:sz w:val="20"/>
                <w:szCs w:val="20"/>
                <w:lang w:eastAsia="tr-TR"/>
              </w:rPr>
            </w:pPr>
            <w:r w:rsidRPr="005528F1">
              <w:rPr>
                <w:rFonts w:ascii="Arial" w:eastAsia="Times New Roman" w:hAnsi="Arial" w:cs="Arial"/>
                <w:b/>
                <w:bCs/>
                <w:sz w:val="20"/>
                <w:szCs w:val="20"/>
                <w:lang w:eastAsia="tr-TR"/>
              </w:rPr>
              <w:t>(Değişik:RG-14/1/2016-29593)  Ek/1</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İşlem aracılığı faaliyetinde bulunabilecek kuruluşları sermaye piyasası araçları bazında gösterir tablo:</w:t>
            </w:r>
          </w:p>
          <w:tbl>
            <w:tblPr>
              <w:tblW w:w="0" w:type="auto"/>
              <w:tblInd w:w="108" w:type="dxa"/>
              <w:tblCellMar>
                <w:left w:w="0" w:type="dxa"/>
                <w:right w:w="0" w:type="dxa"/>
              </w:tblCellMar>
              <w:tblLook w:val="04A0" w:firstRow="1" w:lastRow="0" w:firstColumn="1" w:lastColumn="0" w:noHBand="0" w:noVBand="1"/>
            </w:tblPr>
            <w:tblGrid>
              <w:gridCol w:w="1750"/>
              <w:gridCol w:w="1023"/>
              <w:gridCol w:w="954"/>
              <w:gridCol w:w="3260"/>
              <w:gridCol w:w="1741"/>
            </w:tblGrid>
            <w:tr w:rsidR="00A5185B" w:rsidRPr="005528F1" w:rsidTr="00A5185B">
              <w:tc>
                <w:tcPr>
                  <w:tcW w:w="174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both"/>
                    <w:rPr>
                      <w:rFonts w:ascii="Arial" w:eastAsia="Times New Roman" w:hAnsi="Arial" w:cs="Arial"/>
                      <w:sz w:val="20"/>
                      <w:szCs w:val="20"/>
                      <w:lang w:eastAsia="tr-TR"/>
                    </w:rPr>
                  </w:pPr>
                  <w:r w:rsidRPr="005528F1">
                    <w:rPr>
                      <w:rFonts w:ascii="Arial" w:eastAsia="Times New Roman" w:hAnsi="Arial" w:cs="Arial"/>
                      <w:i/>
                      <w:iCs/>
                      <w:sz w:val="20"/>
                      <w:szCs w:val="20"/>
                      <w:lang w:eastAsia="tr-TR"/>
                    </w:rPr>
                    <w:t> </w:t>
                  </w:r>
                </w:p>
                <w:p w:rsidR="00A5185B" w:rsidRPr="005528F1" w:rsidRDefault="00A5185B" w:rsidP="00151EE9">
                  <w:pPr>
                    <w:spacing w:after="0" w:line="240" w:lineRule="auto"/>
                    <w:jc w:val="both"/>
                    <w:rPr>
                      <w:rFonts w:ascii="Arial" w:eastAsia="Times New Roman" w:hAnsi="Arial" w:cs="Arial"/>
                      <w:sz w:val="20"/>
                      <w:szCs w:val="20"/>
                      <w:lang w:eastAsia="tr-TR"/>
                    </w:rPr>
                  </w:pPr>
                  <w:r w:rsidRPr="005528F1">
                    <w:rPr>
                      <w:rFonts w:ascii="Arial" w:eastAsia="Times New Roman" w:hAnsi="Arial" w:cs="Arial"/>
                      <w:i/>
                      <w:iCs/>
                      <w:sz w:val="20"/>
                      <w:szCs w:val="20"/>
                      <w:lang w:eastAsia="tr-TR"/>
                    </w:rPr>
                    <w:t>Kuruluş/Sermaye Piyasası Aracı</w:t>
                  </w:r>
                </w:p>
              </w:tc>
              <w:tc>
                <w:tcPr>
                  <w:tcW w:w="208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Menkul kıymet</w:t>
                  </w:r>
                </w:p>
              </w:tc>
              <w:tc>
                <w:tcPr>
                  <w:tcW w:w="538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Türev araç</w:t>
                  </w:r>
                </w:p>
              </w:tc>
            </w:tr>
            <w:tr w:rsidR="00A5185B" w:rsidRPr="005528F1" w:rsidTr="00A5185B">
              <w:trPr>
                <w:trHeight w:val="650"/>
              </w:trPr>
              <w:tc>
                <w:tcPr>
                  <w:tcW w:w="0" w:type="auto"/>
                  <w:vMerge/>
                  <w:tcBorders>
                    <w:top w:val="single" w:sz="8" w:space="0" w:color="auto"/>
                    <w:left w:val="single" w:sz="8" w:space="0" w:color="auto"/>
                    <w:bottom w:val="single" w:sz="8" w:space="0" w:color="auto"/>
                    <w:right w:val="single" w:sz="8" w:space="0" w:color="auto"/>
                  </w:tcBorders>
                  <w:vAlign w:val="center"/>
                  <w:hideMark/>
                </w:tcPr>
                <w:p w:rsidR="00A5185B" w:rsidRPr="005528F1" w:rsidRDefault="00A5185B" w:rsidP="00151EE9">
                  <w:pPr>
                    <w:spacing w:after="0" w:line="305" w:lineRule="atLeast"/>
                    <w:rPr>
                      <w:rFonts w:ascii="Arial" w:eastAsia="Times New Roman" w:hAnsi="Arial" w:cs="Arial"/>
                      <w:sz w:val="20"/>
                      <w:szCs w:val="20"/>
                      <w:lang w:eastAsia="tr-TR"/>
                    </w:rPr>
                  </w:pP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Pay</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Diğer</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Kaldıraçlı işlemler hariç türev araçlar</w:t>
                  </w:r>
                </w:p>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(Borsaya veya portföy aracısına iletilmek üzere)</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Kaldıraçlı işlemler</w:t>
                  </w:r>
                </w:p>
              </w:tc>
            </w:tr>
            <w:tr w:rsidR="00A5185B" w:rsidRPr="005528F1" w:rsidTr="00A5185B">
              <w:tc>
                <w:tcPr>
                  <w:tcW w:w="1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both"/>
                    <w:rPr>
                      <w:rFonts w:ascii="Arial" w:eastAsia="Times New Roman" w:hAnsi="Arial" w:cs="Arial"/>
                      <w:sz w:val="20"/>
                      <w:szCs w:val="20"/>
                      <w:lang w:eastAsia="tr-TR"/>
                    </w:rPr>
                  </w:pPr>
                  <w:r w:rsidRPr="005528F1">
                    <w:rPr>
                      <w:rFonts w:ascii="Arial" w:eastAsia="Times New Roman" w:hAnsi="Arial" w:cs="Arial"/>
                      <w:sz w:val="20"/>
                      <w:szCs w:val="20"/>
                      <w:lang w:eastAsia="tr-TR"/>
                    </w:rPr>
                    <w:t>Aracı Kurum</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r>
            <w:tr w:rsidR="00A5185B" w:rsidRPr="005528F1" w:rsidTr="00A5185B">
              <w:tc>
                <w:tcPr>
                  <w:tcW w:w="1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rPr>
                      <w:rFonts w:ascii="Arial" w:eastAsia="Times New Roman" w:hAnsi="Arial" w:cs="Arial"/>
                      <w:sz w:val="20"/>
                      <w:szCs w:val="20"/>
                      <w:lang w:eastAsia="tr-TR"/>
                    </w:rPr>
                  </w:pPr>
                  <w:r w:rsidRPr="005528F1">
                    <w:rPr>
                      <w:rFonts w:ascii="Arial" w:eastAsia="Times New Roman" w:hAnsi="Arial" w:cs="Arial"/>
                      <w:sz w:val="20"/>
                      <w:szCs w:val="20"/>
                      <w:lang w:eastAsia="tr-TR"/>
                    </w:rPr>
                    <w:t>Mevduat ve Katılım Bankası</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 (pay endekslerine ya da paya dayalı olanlar hariç)</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r>
            <w:tr w:rsidR="00A5185B" w:rsidRPr="005528F1" w:rsidTr="00A5185B">
              <w:tc>
                <w:tcPr>
                  <w:tcW w:w="1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rPr>
                      <w:rFonts w:ascii="Arial" w:eastAsia="Times New Roman" w:hAnsi="Arial" w:cs="Arial"/>
                      <w:sz w:val="20"/>
                      <w:szCs w:val="20"/>
                      <w:lang w:eastAsia="tr-TR"/>
                    </w:rPr>
                  </w:pPr>
                  <w:r w:rsidRPr="005528F1">
                    <w:rPr>
                      <w:rFonts w:ascii="Arial" w:eastAsia="Times New Roman" w:hAnsi="Arial" w:cs="Arial"/>
                      <w:sz w:val="20"/>
                      <w:szCs w:val="20"/>
                      <w:lang w:eastAsia="tr-TR"/>
                    </w:rPr>
                    <w:t>Kalkınma ve Yatırım Bankası    </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r>
          </w:tbl>
          <w:p w:rsidR="00A5185B" w:rsidRPr="005528F1" w:rsidRDefault="00A5185B" w:rsidP="00151EE9">
            <w:pPr>
              <w:spacing w:after="120" w:line="305" w:lineRule="atLeast"/>
              <w:ind w:firstLine="709"/>
              <w:jc w:val="right"/>
              <w:rPr>
                <w:rFonts w:ascii="Arial" w:eastAsia="Times New Roman" w:hAnsi="Arial" w:cs="Arial"/>
                <w:sz w:val="20"/>
                <w:szCs w:val="20"/>
                <w:lang w:eastAsia="tr-TR"/>
              </w:rPr>
            </w:pPr>
            <w:r w:rsidRPr="005528F1">
              <w:rPr>
                <w:rFonts w:ascii="Arial" w:eastAsia="Times New Roman" w:hAnsi="Arial" w:cs="Arial"/>
                <w:b/>
                <w:bCs/>
                <w:sz w:val="20"/>
                <w:szCs w:val="20"/>
                <w:lang w:eastAsia="tr-TR"/>
              </w:rPr>
              <w:t> </w:t>
            </w:r>
          </w:p>
          <w:p w:rsidR="00A5185B" w:rsidRPr="005528F1" w:rsidRDefault="00A5185B" w:rsidP="00151EE9">
            <w:pPr>
              <w:spacing w:after="120" w:line="305" w:lineRule="atLeast"/>
              <w:ind w:firstLine="709"/>
              <w:jc w:val="right"/>
              <w:rPr>
                <w:rFonts w:ascii="Arial" w:eastAsia="Times New Roman" w:hAnsi="Arial" w:cs="Arial"/>
                <w:sz w:val="20"/>
                <w:szCs w:val="20"/>
                <w:lang w:eastAsia="tr-TR"/>
              </w:rPr>
            </w:pPr>
            <w:r w:rsidRPr="005528F1">
              <w:rPr>
                <w:rFonts w:ascii="Arial" w:eastAsia="Times New Roman" w:hAnsi="Arial" w:cs="Arial"/>
                <w:b/>
                <w:bCs/>
                <w:sz w:val="20"/>
                <w:szCs w:val="20"/>
                <w:lang w:eastAsia="tr-TR"/>
              </w:rPr>
              <w:lastRenderedPageBreak/>
              <w:t>(Değişik:RG-14/1/2016-29593)  Ek/2</w:t>
            </w:r>
          </w:p>
          <w:p w:rsidR="00A5185B" w:rsidRPr="006137BF" w:rsidRDefault="00A5185B" w:rsidP="006137BF">
            <w:pPr>
              <w:widowControl w:val="0"/>
              <w:spacing w:after="0" w:line="276" w:lineRule="auto"/>
              <w:ind w:left="170" w:right="170"/>
              <w:jc w:val="both"/>
              <w:rPr>
                <w:rFonts w:ascii="Arial" w:hAnsi="Arial" w:cs="Arial"/>
                <w:color w:val="000000"/>
                <w:kern w:val="16"/>
                <w:sz w:val="20"/>
                <w:szCs w:val="20"/>
              </w:rPr>
            </w:pPr>
            <w:r w:rsidRPr="006137BF">
              <w:rPr>
                <w:rFonts w:ascii="Arial" w:hAnsi="Arial" w:cs="Arial"/>
                <w:color w:val="000000"/>
                <w:kern w:val="16"/>
                <w:sz w:val="20"/>
                <w:szCs w:val="20"/>
              </w:rPr>
              <w:t>Portföy aracılığı faaliyetinde bulunabilecek kuruluşları sermaye piyasası araçları bazında gösterir tablo:</w:t>
            </w:r>
          </w:p>
          <w:tbl>
            <w:tblPr>
              <w:tblW w:w="0" w:type="auto"/>
              <w:tblInd w:w="108" w:type="dxa"/>
              <w:tblCellMar>
                <w:left w:w="0" w:type="dxa"/>
                <w:right w:w="0" w:type="dxa"/>
              </w:tblCellMar>
              <w:tblLook w:val="04A0" w:firstRow="1" w:lastRow="0" w:firstColumn="1" w:lastColumn="0" w:noHBand="0" w:noVBand="1"/>
            </w:tblPr>
            <w:tblGrid>
              <w:gridCol w:w="1750"/>
              <w:gridCol w:w="1016"/>
              <w:gridCol w:w="950"/>
              <w:gridCol w:w="3161"/>
              <w:gridCol w:w="1851"/>
            </w:tblGrid>
            <w:tr w:rsidR="00A5185B" w:rsidRPr="005528F1" w:rsidTr="00A5185B">
              <w:tc>
                <w:tcPr>
                  <w:tcW w:w="174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both"/>
                    <w:rPr>
                      <w:rFonts w:ascii="Arial" w:eastAsia="Times New Roman" w:hAnsi="Arial" w:cs="Arial"/>
                      <w:sz w:val="20"/>
                      <w:szCs w:val="20"/>
                      <w:lang w:eastAsia="tr-TR"/>
                    </w:rPr>
                  </w:pPr>
                  <w:r w:rsidRPr="005528F1">
                    <w:rPr>
                      <w:rFonts w:ascii="Arial" w:eastAsia="Times New Roman" w:hAnsi="Arial" w:cs="Arial"/>
                      <w:i/>
                      <w:iCs/>
                      <w:sz w:val="20"/>
                      <w:szCs w:val="20"/>
                      <w:lang w:eastAsia="tr-TR"/>
                    </w:rPr>
                    <w:t> </w:t>
                  </w:r>
                </w:p>
                <w:p w:rsidR="00A5185B" w:rsidRPr="005528F1" w:rsidRDefault="00A5185B" w:rsidP="00151EE9">
                  <w:pPr>
                    <w:spacing w:after="0" w:line="240" w:lineRule="auto"/>
                    <w:jc w:val="both"/>
                    <w:rPr>
                      <w:rFonts w:ascii="Arial" w:eastAsia="Times New Roman" w:hAnsi="Arial" w:cs="Arial"/>
                      <w:sz w:val="20"/>
                      <w:szCs w:val="20"/>
                      <w:lang w:eastAsia="tr-TR"/>
                    </w:rPr>
                  </w:pPr>
                  <w:r w:rsidRPr="005528F1">
                    <w:rPr>
                      <w:rFonts w:ascii="Arial" w:eastAsia="Times New Roman" w:hAnsi="Arial" w:cs="Arial"/>
                      <w:i/>
                      <w:iCs/>
                      <w:sz w:val="20"/>
                      <w:szCs w:val="20"/>
                      <w:lang w:eastAsia="tr-TR"/>
                    </w:rPr>
                    <w:t>Kuruluş/Sermaye Piyasası Aracı</w:t>
                  </w:r>
                </w:p>
              </w:tc>
              <w:tc>
                <w:tcPr>
                  <w:tcW w:w="208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Menkul kıymet</w:t>
                  </w:r>
                </w:p>
              </w:tc>
              <w:tc>
                <w:tcPr>
                  <w:tcW w:w="538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Türev araç</w:t>
                  </w:r>
                </w:p>
              </w:tc>
            </w:tr>
            <w:tr w:rsidR="00A5185B" w:rsidRPr="005528F1" w:rsidTr="00A5185B">
              <w:trPr>
                <w:trHeight w:val="702"/>
              </w:trPr>
              <w:tc>
                <w:tcPr>
                  <w:tcW w:w="0" w:type="auto"/>
                  <w:vMerge/>
                  <w:tcBorders>
                    <w:top w:val="single" w:sz="8" w:space="0" w:color="auto"/>
                    <w:left w:val="single" w:sz="8" w:space="0" w:color="auto"/>
                    <w:bottom w:val="single" w:sz="8" w:space="0" w:color="auto"/>
                    <w:right w:val="single" w:sz="8" w:space="0" w:color="auto"/>
                  </w:tcBorders>
                  <w:vAlign w:val="center"/>
                  <w:hideMark/>
                </w:tcPr>
                <w:p w:rsidR="00A5185B" w:rsidRPr="005528F1" w:rsidRDefault="00A5185B" w:rsidP="00151EE9">
                  <w:pPr>
                    <w:spacing w:after="0" w:line="305" w:lineRule="atLeast"/>
                    <w:rPr>
                      <w:rFonts w:ascii="Arial" w:eastAsia="Times New Roman" w:hAnsi="Arial" w:cs="Arial"/>
                      <w:sz w:val="20"/>
                      <w:szCs w:val="20"/>
                      <w:lang w:eastAsia="tr-TR"/>
                    </w:rPr>
                  </w:pP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Pay</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Diğer</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Kaldıraçlı işlemler hariç türev araçlar (tezgahüstü piyasada gerçekleştirilmek üzere)</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Kaldıraçlı işlemler</w:t>
                  </w:r>
                </w:p>
              </w:tc>
            </w:tr>
            <w:tr w:rsidR="00A5185B" w:rsidRPr="005528F1" w:rsidTr="00A5185B">
              <w:tc>
                <w:tcPr>
                  <w:tcW w:w="1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both"/>
                    <w:rPr>
                      <w:rFonts w:ascii="Arial" w:eastAsia="Times New Roman" w:hAnsi="Arial" w:cs="Arial"/>
                      <w:sz w:val="20"/>
                      <w:szCs w:val="20"/>
                      <w:lang w:eastAsia="tr-TR"/>
                    </w:rPr>
                  </w:pPr>
                  <w:r w:rsidRPr="005528F1">
                    <w:rPr>
                      <w:rFonts w:ascii="Arial" w:eastAsia="Times New Roman" w:hAnsi="Arial" w:cs="Arial"/>
                      <w:sz w:val="20"/>
                      <w:szCs w:val="20"/>
                      <w:lang w:eastAsia="tr-TR"/>
                    </w:rPr>
                    <w:t>Aracı Kurum</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r>
            <w:tr w:rsidR="00A5185B" w:rsidRPr="005528F1" w:rsidTr="00A5185B">
              <w:tc>
                <w:tcPr>
                  <w:tcW w:w="1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rPr>
                      <w:rFonts w:ascii="Arial" w:eastAsia="Times New Roman" w:hAnsi="Arial" w:cs="Arial"/>
                      <w:sz w:val="20"/>
                      <w:szCs w:val="20"/>
                      <w:lang w:eastAsia="tr-TR"/>
                    </w:rPr>
                  </w:pPr>
                  <w:r w:rsidRPr="005528F1">
                    <w:rPr>
                      <w:rFonts w:ascii="Arial" w:eastAsia="Times New Roman" w:hAnsi="Arial" w:cs="Arial"/>
                      <w:sz w:val="20"/>
                      <w:szCs w:val="20"/>
                      <w:lang w:eastAsia="tr-TR"/>
                    </w:rPr>
                    <w:t>Mevduat ve Katılım Bankası</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 (paya dayalı olanlar hariç, pay endekslerine dayalı dahil)</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r>
            <w:tr w:rsidR="00A5185B" w:rsidRPr="005528F1" w:rsidTr="00A5185B">
              <w:tc>
                <w:tcPr>
                  <w:tcW w:w="1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rPr>
                      <w:rFonts w:ascii="Arial" w:eastAsia="Times New Roman" w:hAnsi="Arial" w:cs="Arial"/>
                      <w:sz w:val="20"/>
                      <w:szCs w:val="20"/>
                      <w:lang w:eastAsia="tr-TR"/>
                    </w:rPr>
                  </w:pPr>
                  <w:r w:rsidRPr="005528F1">
                    <w:rPr>
                      <w:rFonts w:ascii="Arial" w:eastAsia="Times New Roman" w:hAnsi="Arial" w:cs="Arial"/>
                      <w:sz w:val="20"/>
                      <w:szCs w:val="20"/>
                      <w:lang w:eastAsia="tr-TR"/>
                    </w:rPr>
                    <w:t>Kalkınma ve Yatırım Bankası    </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A5185B" w:rsidRPr="005528F1" w:rsidRDefault="00A5185B" w:rsidP="00151EE9">
                  <w:pPr>
                    <w:spacing w:after="0" w:line="240" w:lineRule="auto"/>
                    <w:jc w:val="center"/>
                    <w:rPr>
                      <w:rFonts w:ascii="Arial" w:eastAsia="Times New Roman" w:hAnsi="Arial" w:cs="Arial"/>
                      <w:sz w:val="20"/>
                      <w:szCs w:val="20"/>
                      <w:lang w:eastAsia="tr-TR"/>
                    </w:rPr>
                  </w:pPr>
                  <w:r w:rsidRPr="005528F1">
                    <w:rPr>
                      <w:rFonts w:ascii="Arial" w:eastAsia="Times New Roman" w:hAnsi="Arial" w:cs="Arial"/>
                      <w:sz w:val="20"/>
                      <w:szCs w:val="20"/>
                      <w:lang w:eastAsia="tr-TR"/>
                    </w:rPr>
                    <w:t>-</w:t>
                  </w:r>
                </w:p>
              </w:tc>
            </w:tr>
          </w:tbl>
          <w:p w:rsidR="00A5185B" w:rsidRPr="005528F1" w:rsidRDefault="00A5185B" w:rsidP="00151EE9">
            <w:pPr>
              <w:spacing w:after="120" w:line="305" w:lineRule="atLeast"/>
              <w:ind w:firstLine="709"/>
              <w:jc w:val="both"/>
              <w:rPr>
                <w:rFonts w:ascii="Calibri" w:eastAsia="Times New Roman" w:hAnsi="Calibri" w:cs="Calibri"/>
                <w:lang w:eastAsia="tr-TR"/>
              </w:rPr>
            </w:pPr>
            <w:r w:rsidRPr="005528F1">
              <w:rPr>
                <w:rFonts w:ascii="Calibri" w:eastAsia="Times New Roman" w:hAnsi="Calibri" w:cs="Calibri"/>
                <w:lang w:eastAsia="tr-TR"/>
              </w:rPr>
              <w:t>                                                                                                                                                                   </w:t>
            </w:r>
          </w:p>
          <w:p w:rsidR="00A5185B" w:rsidRPr="005528F1" w:rsidRDefault="00A5185B" w:rsidP="00151EE9">
            <w:pPr>
              <w:spacing w:after="0" w:line="240" w:lineRule="auto"/>
              <w:jc w:val="right"/>
              <w:rPr>
                <w:rFonts w:ascii="Arial" w:eastAsia="Times New Roman" w:hAnsi="Arial" w:cs="Arial"/>
                <w:sz w:val="20"/>
                <w:szCs w:val="20"/>
                <w:lang w:eastAsia="tr-TR"/>
              </w:rPr>
            </w:pPr>
            <w:r w:rsidRPr="005528F1">
              <w:rPr>
                <w:rFonts w:ascii="Arial" w:eastAsia="Times New Roman" w:hAnsi="Arial" w:cs="Arial"/>
                <w:b/>
                <w:bCs/>
                <w:sz w:val="20"/>
                <w:szCs w:val="20"/>
                <w:lang w:eastAsia="tr-TR"/>
              </w:rPr>
              <w:t>EK/3</w:t>
            </w:r>
          </w:p>
          <w:p w:rsidR="00A5185B" w:rsidRPr="00CD3EA1" w:rsidRDefault="00A5185B" w:rsidP="00CD3EA1">
            <w:pPr>
              <w:widowControl w:val="0"/>
              <w:spacing w:after="0" w:line="276" w:lineRule="auto"/>
              <w:ind w:left="170" w:right="170"/>
              <w:jc w:val="both"/>
              <w:rPr>
                <w:rFonts w:ascii="Arial" w:hAnsi="Arial" w:cs="Arial"/>
                <w:color w:val="000000"/>
                <w:kern w:val="16"/>
                <w:sz w:val="20"/>
                <w:szCs w:val="20"/>
              </w:rPr>
            </w:pPr>
            <w:r w:rsidRPr="00CD3EA1">
              <w:rPr>
                <w:rFonts w:ascii="Arial" w:hAnsi="Arial" w:cs="Arial"/>
                <w:color w:val="000000"/>
                <w:kern w:val="16"/>
                <w:sz w:val="20"/>
                <w:szCs w:val="20"/>
              </w:rPr>
              <w:t>Sermaye Piyasası Kurulunun “Yatırım Hizmetleri ve Faaliyetleri ile Yan Hizmetlere</w:t>
            </w:r>
            <w:r w:rsidRPr="00CD3EA1">
              <w:rPr>
                <w:rFonts w:ascii="Arial" w:hAnsi="Arial" w:cs="Arial"/>
                <w:color w:val="000000"/>
                <w:kern w:val="16"/>
                <w:sz w:val="20"/>
                <w:szCs w:val="20"/>
              </w:rPr>
              <w:br/>
              <w:t>İlişkin Esaslar Hakkında Tebliğ”i Uyarınca Yayımlanan Uyarı Notu</w:t>
            </w:r>
          </w:p>
          <w:p w:rsidR="00A5185B" w:rsidRPr="00CD3EA1" w:rsidRDefault="00A5185B" w:rsidP="00CD3EA1">
            <w:pPr>
              <w:widowControl w:val="0"/>
              <w:spacing w:after="0" w:line="276" w:lineRule="auto"/>
              <w:ind w:left="170" w:right="170"/>
              <w:jc w:val="both"/>
              <w:rPr>
                <w:rFonts w:ascii="Arial" w:hAnsi="Arial" w:cs="Arial"/>
                <w:color w:val="000000"/>
                <w:kern w:val="16"/>
                <w:sz w:val="20"/>
                <w:szCs w:val="20"/>
              </w:rPr>
            </w:pPr>
            <w:r w:rsidRPr="00CD3EA1">
              <w:rPr>
                <w:rFonts w:ascii="Arial" w:hAnsi="Arial" w:cs="Arial"/>
                <w:color w:val="000000"/>
                <w:kern w:val="16"/>
                <w:sz w:val="20"/>
                <w:szCs w:val="20"/>
              </w:rPr>
              <w:t> </w:t>
            </w:r>
          </w:p>
          <w:p w:rsidR="00A5185B" w:rsidRPr="00CD3EA1" w:rsidRDefault="00A5185B" w:rsidP="00CD3EA1">
            <w:pPr>
              <w:widowControl w:val="0"/>
              <w:spacing w:after="0" w:line="276" w:lineRule="auto"/>
              <w:ind w:left="170" w:right="170"/>
              <w:jc w:val="both"/>
              <w:rPr>
                <w:rFonts w:ascii="Arial" w:hAnsi="Arial" w:cs="Arial"/>
                <w:color w:val="000000"/>
                <w:kern w:val="16"/>
                <w:sz w:val="20"/>
                <w:szCs w:val="20"/>
              </w:rPr>
            </w:pPr>
            <w:r w:rsidRPr="00CD3EA1">
              <w:rPr>
                <w:rFonts w:ascii="Arial" w:hAnsi="Arial" w:cs="Arial"/>
                <w:color w:val="000000"/>
                <w:kern w:val="16"/>
                <w:sz w:val="20"/>
                <w:szCs w:val="20"/>
              </w:rPr>
              <w:t>“Burada yer alan yatırım bilgi, yorum ve tavsiyeleri yatırım danışmanlığı kapsamında değildir. Yatırım danışmanlığı hizmeti, yetkili kuruluşlar tarafından kişilerin risk ve getiri tercihleri dikkate alınarak kişiye özel sunulmaktadır. Burada yer alan yorum ve tavsiyeler ise genel niteliktedir. Bu tavsiyeler mali durumunuz ile risk ve getiri tercihlerinize uygun olmayabilir. Bu nedenle, sadece burada yer alan bilgilere dayanılarak yatırım kararı verilmesi beklentilerinize uygun sonuçlar doğurmayabilir.”</w:t>
            </w:r>
          </w:p>
          <w:p w:rsidR="00A5185B" w:rsidRPr="005528F1" w:rsidRDefault="00A5185B" w:rsidP="00151EE9">
            <w:pPr>
              <w:spacing w:after="0" w:line="240" w:lineRule="auto"/>
              <w:jc w:val="right"/>
              <w:rPr>
                <w:rFonts w:ascii="Arial" w:eastAsia="Times New Roman" w:hAnsi="Arial" w:cs="Arial"/>
                <w:sz w:val="20"/>
                <w:szCs w:val="20"/>
                <w:lang w:eastAsia="tr-TR"/>
              </w:rPr>
            </w:pPr>
            <w:r w:rsidRPr="005528F1">
              <w:rPr>
                <w:rFonts w:ascii="Arial" w:eastAsia="Times New Roman" w:hAnsi="Arial" w:cs="Arial"/>
                <w:b/>
                <w:bCs/>
                <w:sz w:val="20"/>
                <w:szCs w:val="20"/>
                <w:lang w:eastAsia="tr-TR"/>
              </w:rPr>
              <w:t> </w:t>
            </w:r>
          </w:p>
          <w:p w:rsidR="00A5185B" w:rsidRPr="005528F1" w:rsidRDefault="00A5185B" w:rsidP="00151EE9">
            <w:pPr>
              <w:spacing w:after="0" w:line="240" w:lineRule="auto"/>
              <w:jc w:val="right"/>
              <w:rPr>
                <w:rFonts w:ascii="Arial" w:eastAsia="Times New Roman" w:hAnsi="Arial" w:cs="Arial"/>
                <w:sz w:val="20"/>
                <w:szCs w:val="20"/>
                <w:lang w:eastAsia="tr-TR"/>
              </w:rPr>
            </w:pPr>
            <w:r w:rsidRPr="005528F1">
              <w:rPr>
                <w:rFonts w:ascii="Arial" w:eastAsia="Times New Roman" w:hAnsi="Arial" w:cs="Arial"/>
                <w:b/>
                <w:bCs/>
                <w:sz w:val="20"/>
                <w:szCs w:val="20"/>
                <w:lang w:eastAsia="tr-TR"/>
              </w:rPr>
              <w:t>EK/4</w:t>
            </w:r>
          </w:p>
          <w:p w:rsidR="00A5185B" w:rsidRPr="00CD3EA1" w:rsidRDefault="00A5185B" w:rsidP="00CD3EA1">
            <w:pPr>
              <w:widowControl w:val="0"/>
              <w:spacing w:after="0" w:line="276" w:lineRule="auto"/>
              <w:ind w:left="170" w:right="170"/>
              <w:jc w:val="both"/>
              <w:rPr>
                <w:rFonts w:ascii="Arial" w:hAnsi="Arial" w:cs="Arial"/>
                <w:color w:val="000000"/>
                <w:kern w:val="16"/>
                <w:sz w:val="20"/>
                <w:szCs w:val="20"/>
              </w:rPr>
            </w:pPr>
            <w:r w:rsidRPr="00CD3EA1">
              <w:rPr>
                <w:rFonts w:ascii="Arial" w:hAnsi="Arial" w:cs="Arial"/>
                <w:color w:val="000000"/>
                <w:kern w:val="16"/>
                <w:sz w:val="20"/>
                <w:szCs w:val="20"/>
              </w:rPr>
              <w:t>Sermaye Piyasası Kurulunun “Yatırım Hizmetleri ve Faaliyetleri ile Yan Hizmetlere</w:t>
            </w:r>
            <w:r w:rsidRPr="00CD3EA1">
              <w:rPr>
                <w:rFonts w:ascii="Arial" w:hAnsi="Arial" w:cs="Arial"/>
                <w:color w:val="000000"/>
                <w:kern w:val="16"/>
                <w:sz w:val="20"/>
                <w:szCs w:val="20"/>
              </w:rPr>
              <w:br/>
              <w:t>İlişkin Esaslar Hakkında Tebliğ”i Uyarınca Yapılacak Uyarı</w:t>
            </w:r>
          </w:p>
          <w:p w:rsidR="00A5185B" w:rsidRPr="00CD3EA1" w:rsidRDefault="00A5185B" w:rsidP="00CD3EA1">
            <w:pPr>
              <w:widowControl w:val="0"/>
              <w:spacing w:after="0" w:line="276" w:lineRule="auto"/>
              <w:ind w:left="170" w:right="170"/>
              <w:jc w:val="both"/>
              <w:rPr>
                <w:rFonts w:ascii="Arial" w:hAnsi="Arial" w:cs="Arial"/>
                <w:color w:val="000000"/>
                <w:kern w:val="16"/>
                <w:sz w:val="20"/>
                <w:szCs w:val="20"/>
              </w:rPr>
            </w:pPr>
            <w:r w:rsidRPr="00CD3EA1">
              <w:rPr>
                <w:rFonts w:ascii="Arial" w:hAnsi="Arial" w:cs="Arial"/>
                <w:color w:val="000000"/>
                <w:kern w:val="16"/>
                <w:sz w:val="20"/>
                <w:szCs w:val="20"/>
              </w:rPr>
              <w:t> </w:t>
            </w:r>
          </w:p>
          <w:p w:rsidR="00A5185B" w:rsidRPr="005528F1" w:rsidRDefault="00A5185B" w:rsidP="00CD3EA1">
            <w:pPr>
              <w:widowControl w:val="0"/>
              <w:spacing w:after="0" w:line="276" w:lineRule="auto"/>
              <w:ind w:left="170" w:right="170"/>
              <w:jc w:val="both"/>
              <w:rPr>
                <w:rFonts w:ascii="Calibri" w:eastAsia="Times New Roman" w:hAnsi="Calibri" w:cs="Calibri"/>
                <w:lang w:eastAsia="tr-TR"/>
              </w:rPr>
            </w:pPr>
            <w:r w:rsidRPr="00CD3EA1">
              <w:rPr>
                <w:rFonts w:ascii="Arial" w:hAnsi="Arial" w:cs="Arial"/>
                <w:color w:val="000000"/>
                <w:kern w:val="16"/>
                <w:sz w:val="20"/>
                <w:szCs w:val="20"/>
              </w:rPr>
              <w:t>“Size sunduğum yatırım bilgi, yorum ve tavsiyeleri yatırım danışmanlığı kapsamında değildir. Bu tavsiyeler genel nitelikte olup, özel olarak sizin mali durumunuz ile risk ve getiri tercihlerinize uygun olarak hazırlanmadı. Bu nedenle, sadece burada yer alan bilgilere dayanılarak yatırım kararı verilmesi beklentilerinize uygun sonuçlar doğurmayabilir.”</w:t>
            </w:r>
          </w:p>
        </w:tc>
      </w:tr>
    </w:tbl>
    <w:p w:rsidR="00A5185B" w:rsidRPr="002A7DA9" w:rsidRDefault="00A5185B" w:rsidP="00A5185B">
      <w:pPr>
        <w:tabs>
          <w:tab w:val="left" w:pos="566"/>
        </w:tabs>
        <w:spacing w:line="240" w:lineRule="exact"/>
        <w:rPr>
          <w:rFonts w:ascii="Arial" w:hAnsi="Arial" w:cs="Arial"/>
          <w:sz w:val="20"/>
          <w:szCs w:val="20"/>
        </w:rPr>
      </w:pPr>
    </w:p>
    <w:p w:rsidR="00476F54" w:rsidRDefault="00476F54"/>
    <w:sectPr w:rsidR="00476F54">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EE9" w:rsidRDefault="00151EE9" w:rsidP="00A5185B">
      <w:pPr>
        <w:spacing w:after="0" w:line="240" w:lineRule="auto"/>
      </w:pPr>
      <w:r>
        <w:separator/>
      </w:r>
    </w:p>
  </w:endnote>
  <w:endnote w:type="continuationSeparator" w:id="0">
    <w:p w:rsidR="00151EE9" w:rsidRDefault="00151EE9" w:rsidP="00A51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EE9" w:rsidRPr="002E5214" w:rsidRDefault="002E5214" w:rsidP="002E5214">
    <w:pPr>
      <w:pStyle w:val="AltBilgi"/>
    </w:pPr>
    <w:r>
      <w:rPr>
        <w:rFonts w:ascii="Arial" w:hAnsi="Arial" w:cs="Arial"/>
        <w:b/>
        <w:sz w:val="20"/>
        <w:szCs w:val="20"/>
        <w:lang w:eastAsia="tr-TR"/>
      </w:rPr>
      <w:fldChar w:fldCharType="begin" w:fldLock="1"/>
    </w:r>
    <w:r>
      <w:rPr>
        <w:rFonts w:ascii="Arial" w:hAnsi="Arial" w:cs="Arial"/>
        <w:b/>
        <w:sz w:val="20"/>
        <w:szCs w:val="20"/>
        <w:lang w:eastAsia="tr-TR"/>
      </w:rPr>
      <w:instrText xml:space="preserve"> DOCPROPERTY bjFooterEvenPageDocProperty \* MERGEFORMAT </w:instrText>
    </w:r>
    <w:r>
      <w:rPr>
        <w:rFonts w:ascii="Arial" w:hAnsi="Arial" w:cs="Arial"/>
        <w:b/>
        <w:sz w:val="20"/>
        <w:szCs w:val="20"/>
        <w:lang w:eastAsia="tr-TR"/>
      </w:rPr>
      <w:fldChar w:fldCharType="separate"/>
    </w:r>
    <w:r w:rsidRPr="005534CA">
      <w:rPr>
        <w:rFonts w:ascii="Malgun Gothic" w:eastAsia="Malgun Gothic" w:hAnsi="Malgun Gothic" w:cs="Arial"/>
        <w:b/>
        <w:bCs/>
        <w:color w:val="999999"/>
        <w:sz w:val="20"/>
        <w:szCs w:val="20"/>
        <w:lang w:eastAsia="tr-TR"/>
      </w:rPr>
      <w:t>Sınıflandırma|</w:t>
    </w:r>
    <w:r w:rsidRPr="005534CA">
      <w:rPr>
        <w:rFonts w:ascii="Malgun Gothic" w:eastAsia="Malgun Gothic" w:hAnsi="Malgun Gothic" w:cs="Arial"/>
        <w:b/>
        <w:bCs/>
        <w:color w:val="339966"/>
        <w:sz w:val="20"/>
        <w:szCs w:val="20"/>
        <w:lang w:eastAsia="tr-TR"/>
      </w:rPr>
      <w:t>Genel</w:t>
    </w:r>
    <w:r>
      <w:rPr>
        <w:rFonts w:ascii="Arial" w:hAnsi="Arial" w:cs="Arial"/>
        <w:b/>
        <w:sz w:val="20"/>
        <w:szCs w:val="2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EE9" w:rsidRPr="002E5214" w:rsidRDefault="002E5214" w:rsidP="002E5214">
    <w:pPr>
      <w:pStyle w:val="AltBilgi"/>
    </w:pPr>
    <w:r>
      <w:rPr>
        <w:rFonts w:ascii="Arial" w:hAnsi="Arial" w:cs="Arial"/>
        <w:b/>
        <w:sz w:val="20"/>
        <w:szCs w:val="20"/>
        <w:lang w:eastAsia="tr-TR"/>
      </w:rPr>
      <w:fldChar w:fldCharType="begin" w:fldLock="1"/>
    </w:r>
    <w:r>
      <w:rPr>
        <w:rFonts w:ascii="Arial" w:hAnsi="Arial" w:cs="Arial"/>
        <w:b/>
        <w:sz w:val="20"/>
        <w:szCs w:val="20"/>
        <w:lang w:eastAsia="tr-TR"/>
      </w:rPr>
      <w:instrText xml:space="preserve"> DOCPROPERTY bjFooterBothDocProperty \* MERGEFORMAT </w:instrText>
    </w:r>
    <w:r>
      <w:rPr>
        <w:rFonts w:ascii="Arial" w:hAnsi="Arial" w:cs="Arial"/>
        <w:b/>
        <w:sz w:val="20"/>
        <w:szCs w:val="20"/>
        <w:lang w:eastAsia="tr-TR"/>
      </w:rPr>
      <w:fldChar w:fldCharType="separate"/>
    </w:r>
    <w:r w:rsidRPr="005534CA">
      <w:rPr>
        <w:rFonts w:ascii="Malgun Gothic" w:eastAsia="Malgun Gothic" w:hAnsi="Malgun Gothic" w:cs="Arial"/>
        <w:b/>
        <w:bCs/>
        <w:color w:val="999999"/>
        <w:sz w:val="20"/>
        <w:szCs w:val="20"/>
        <w:lang w:eastAsia="tr-TR"/>
      </w:rPr>
      <w:t>Sınıflandırma|</w:t>
    </w:r>
    <w:r w:rsidRPr="005534CA">
      <w:rPr>
        <w:rFonts w:ascii="Malgun Gothic" w:eastAsia="Malgun Gothic" w:hAnsi="Malgun Gothic" w:cs="Arial"/>
        <w:b/>
        <w:bCs/>
        <w:color w:val="339966"/>
        <w:sz w:val="20"/>
        <w:szCs w:val="20"/>
        <w:lang w:eastAsia="tr-TR"/>
      </w:rPr>
      <w:t>Genel</w:t>
    </w:r>
    <w:r>
      <w:rPr>
        <w:rFonts w:ascii="Arial" w:hAnsi="Arial" w:cs="Arial"/>
        <w:b/>
        <w:sz w:val="20"/>
        <w:szCs w:val="2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EE9" w:rsidRPr="002E5214" w:rsidRDefault="002E5214" w:rsidP="002E5214">
    <w:pPr>
      <w:pStyle w:val="AltBilgi"/>
    </w:pPr>
    <w:r>
      <w:rPr>
        <w:rFonts w:ascii="Arial" w:hAnsi="Arial" w:cs="Arial"/>
        <w:b/>
        <w:sz w:val="20"/>
        <w:szCs w:val="20"/>
        <w:lang w:eastAsia="tr-TR"/>
      </w:rPr>
      <w:fldChar w:fldCharType="begin" w:fldLock="1"/>
    </w:r>
    <w:r>
      <w:rPr>
        <w:rFonts w:ascii="Arial" w:hAnsi="Arial" w:cs="Arial"/>
        <w:b/>
        <w:sz w:val="20"/>
        <w:szCs w:val="20"/>
        <w:lang w:eastAsia="tr-TR"/>
      </w:rPr>
      <w:instrText xml:space="preserve"> DOCPROPERTY bjFooterFirstPageDocProperty \* MERGEFORMAT </w:instrText>
    </w:r>
    <w:r>
      <w:rPr>
        <w:rFonts w:ascii="Arial" w:hAnsi="Arial" w:cs="Arial"/>
        <w:b/>
        <w:sz w:val="20"/>
        <w:szCs w:val="20"/>
        <w:lang w:eastAsia="tr-TR"/>
      </w:rPr>
      <w:fldChar w:fldCharType="separate"/>
    </w:r>
    <w:r w:rsidRPr="005534CA">
      <w:rPr>
        <w:rFonts w:ascii="Malgun Gothic" w:eastAsia="Malgun Gothic" w:hAnsi="Malgun Gothic" w:cs="Arial"/>
        <w:b/>
        <w:bCs/>
        <w:color w:val="999999"/>
        <w:sz w:val="20"/>
        <w:szCs w:val="20"/>
        <w:lang w:eastAsia="tr-TR"/>
      </w:rPr>
      <w:t>Sınıflandırma|</w:t>
    </w:r>
    <w:r w:rsidRPr="005534CA">
      <w:rPr>
        <w:rFonts w:ascii="Malgun Gothic" w:eastAsia="Malgun Gothic" w:hAnsi="Malgun Gothic" w:cs="Arial"/>
        <w:b/>
        <w:bCs/>
        <w:color w:val="339966"/>
        <w:sz w:val="20"/>
        <w:szCs w:val="20"/>
        <w:lang w:eastAsia="tr-TR"/>
      </w:rPr>
      <w:t>Genel</w:t>
    </w:r>
    <w:r>
      <w:rPr>
        <w:rFonts w:ascii="Arial" w:hAnsi="Arial" w:cs="Arial"/>
        <w:b/>
        <w:sz w:val="20"/>
        <w:szCs w:val="2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EE9" w:rsidRDefault="00151EE9" w:rsidP="00A5185B">
      <w:pPr>
        <w:spacing w:after="0" w:line="240" w:lineRule="auto"/>
      </w:pPr>
      <w:r>
        <w:separator/>
      </w:r>
    </w:p>
  </w:footnote>
  <w:footnote w:type="continuationSeparator" w:id="0">
    <w:p w:rsidR="00151EE9" w:rsidRDefault="00151EE9" w:rsidP="00A5185B">
      <w:pPr>
        <w:spacing w:after="0" w:line="240" w:lineRule="auto"/>
      </w:pPr>
      <w:r>
        <w:continuationSeparator/>
      </w:r>
    </w:p>
  </w:footnote>
  <w:footnote w:id="1">
    <w:p w:rsidR="00151EE9" w:rsidRPr="00681354" w:rsidRDefault="00151EE9" w:rsidP="00A5185B">
      <w:pPr>
        <w:pStyle w:val="DipnotMetni"/>
        <w:rPr>
          <w:rFonts w:ascii="Arial" w:hAnsi="Arial" w:cs="Arial"/>
          <w:sz w:val="16"/>
          <w:szCs w:val="16"/>
        </w:rPr>
      </w:pPr>
      <w:r w:rsidRPr="00681354">
        <w:rPr>
          <w:rStyle w:val="DipnotBavurusu"/>
          <w:rFonts w:ascii="Arial" w:hAnsi="Arial" w:cs="Arial"/>
          <w:sz w:val="16"/>
          <w:szCs w:val="16"/>
        </w:rPr>
        <w:footnoteRef/>
      </w:r>
      <w:r w:rsidRPr="00681354">
        <w:rPr>
          <w:rFonts w:ascii="Arial" w:hAnsi="Arial" w:cs="Arial"/>
          <w:sz w:val="16"/>
          <w:szCs w:val="16"/>
        </w:rPr>
        <w:t xml:space="preserve"> </w:t>
      </w:r>
      <w:r w:rsidRPr="00681354">
        <w:rPr>
          <w:rFonts w:ascii="Arial" w:eastAsia="Times New Roman" w:hAnsi="Arial" w:cs="Arial"/>
          <w:iCs/>
          <w:color w:val="000000"/>
          <w:sz w:val="16"/>
          <w:szCs w:val="16"/>
          <w:lang w:eastAsia="tr-TR"/>
        </w:rPr>
        <w:t>Bu değişiklik 25/12/2017 tarihinde yürürlüğe girer.</w:t>
      </w:r>
    </w:p>
  </w:footnote>
  <w:footnote w:id="2">
    <w:p w:rsidR="00151EE9" w:rsidRPr="00681354" w:rsidRDefault="00151EE9" w:rsidP="00A5185B">
      <w:pPr>
        <w:pStyle w:val="DipnotMetni"/>
        <w:rPr>
          <w:rFonts w:ascii="Arial" w:hAnsi="Arial" w:cs="Arial"/>
          <w:sz w:val="16"/>
          <w:szCs w:val="16"/>
        </w:rPr>
      </w:pPr>
      <w:r w:rsidRPr="00681354">
        <w:rPr>
          <w:rStyle w:val="DipnotBavurusu"/>
          <w:rFonts w:ascii="Arial" w:hAnsi="Arial" w:cs="Arial"/>
          <w:sz w:val="16"/>
          <w:szCs w:val="16"/>
        </w:rPr>
        <w:footnoteRef/>
      </w:r>
      <w:r w:rsidRPr="00681354">
        <w:rPr>
          <w:rFonts w:ascii="Arial" w:hAnsi="Arial" w:cs="Arial"/>
          <w:sz w:val="16"/>
          <w:szCs w:val="16"/>
        </w:rPr>
        <w:t xml:space="preserve"> </w:t>
      </w:r>
      <w:r w:rsidRPr="00681354">
        <w:rPr>
          <w:rFonts w:ascii="Arial" w:eastAsia="Times New Roman" w:hAnsi="Arial" w:cs="Arial"/>
          <w:iCs/>
          <w:color w:val="000000"/>
          <w:sz w:val="16"/>
          <w:szCs w:val="16"/>
          <w:lang w:eastAsia="tr-TR"/>
        </w:rPr>
        <w:t>Bu değişiklik ile  Tebliğin 17 nci maddesine birinci fıkradan sonra gelmek üzere ikinci fıkra eklenmiş mevcut fıkra buna göre teselsül ettirilmiş ve 19 uncu maddesinin birinci fıkrasına (d) bendinden sonra gelmek üzere  (e) bendi eklenmiş ve mevcut (e) bendi (f) bendi olarak teselsül ettirilmiştir.</w:t>
      </w:r>
    </w:p>
  </w:footnote>
  <w:footnote w:id="3">
    <w:p w:rsidR="00151EE9" w:rsidRPr="00681354" w:rsidRDefault="00151EE9" w:rsidP="00A5185B">
      <w:pPr>
        <w:pStyle w:val="DipnotMetni"/>
        <w:rPr>
          <w:rFonts w:ascii="Arial" w:hAnsi="Arial" w:cs="Arial"/>
          <w:sz w:val="16"/>
          <w:szCs w:val="16"/>
        </w:rPr>
      </w:pPr>
      <w:r w:rsidRPr="00681354">
        <w:rPr>
          <w:rStyle w:val="DipnotBavurusu"/>
          <w:rFonts w:ascii="Arial" w:hAnsi="Arial" w:cs="Arial"/>
          <w:sz w:val="16"/>
          <w:szCs w:val="16"/>
        </w:rPr>
        <w:footnoteRef/>
      </w:r>
      <w:r w:rsidRPr="00681354">
        <w:rPr>
          <w:rFonts w:ascii="Arial" w:hAnsi="Arial" w:cs="Arial"/>
          <w:sz w:val="16"/>
          <w:szCs w:val="16"/>
        </w:rPr>
        <w:t xml:space="preserve"> </w:t>
      </w:r>
      <w:r w:rsidRPr="00681354">
        <w:rPr>
          <w:rFonts w:ascii="Arial" w:eastAsia="Times New Roman" w:hAnsi="Arial" w:cs="Arial"/>
          <w:iCs/>
          <w:color w:val="000000"/>
          <w:sz w:val="16"/>
          <w:szCs w:val="16"/>
          <w:lang w:eastAsia="tr-TR"/>
        </w:rPr>
        <w:t>Bu değişiklik ile Tebliğin 22 nci maddesinin birinci fıkrasından sonra gelmek üzere ikinci fıkra eklenmiş ve mevcut ikinci fıkra üçüncü fıkra olarak teselsül ettirilmiştir.</w:t>
      </w:r>
    </w:p>
  </w:footnote>
  <w:footnote w:id="4">
    <w:p w:rsidR="00151EE9" w:rsidRPr="00681354" w:rsidRDefault="00151EE9" w:rsidP="00A5185B">
      <w:pPr>
        <w:pStyle w:val="DipnotMetni"/>
        <w:rPr>
          <w:rFonts w:ascii="Arial" w:hAnsi="Arial" w:cs="Arial"/>
          <w:sz w:val="16"/>
          <w:szCs w:val="16"/>
        </w:rPr>
      </w:pPr>
      <w:r w:rsidRPr="00681354">
        <w:rPr>
          <w:rStyle w:val="DipnotBavurusu"/>
          <w:rFonts w:ascii="Arial" w:hAnsi="Arial" w:cs="Arial"/>
          <w:sz w:val="16"/>
          <w:szCs w:val="16"/>
        </w:rPr>
        <w:footnoteRef/>
      </w:r>
      <w:r w:rsidRPr="00681354">
        <w:rPr>
          <w:rFonts w:ascii="Arial" w:hAnsi="Arial" w:cs="Arial"/>
          <w:sz w:val="16"/>
          <w:szCs w:val="16"/>
        </w:rPr>
        <w:t xml:space="preserve"> </w:t>
      </w:r>
      <w:r w:rsidRPr="00681354">
        <w:rPr>
          <w:rFonts w:ascii="Arial" w:eastAsia="Times New Roman" w:hAnsi="Arial" w:cs="Arial"/>
          <w:iCs/>
          <w:color w:val="000000"/>
          <w:sz w:val="16"/>
          <w:szCs w:val="16"/>
          <w:lang w:eastAsia="tr-TR"/>
        </w:rPr>
        <w:t>Bu değişiklik ile Tebliğin 29 uncu maddesine ikinci fıkradan sonra gelmek üzere üçüncü ve dördüncü fıkralar eklenmiş ve mevcut üçüncü fıkra beşinci fıkra olarak teselsül ettirilmiştir.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EE9" w:rsidRDefault="00151EE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EE9" w:rsidRDefault="00151EE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EE9" w:rsidRDefault="00151EE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8E8"/>
    <w:rsid w:val="00151EE9"/>
    <w:rsid w:val="001A48E8"/>
    <w:rsid w:val="002E5214"/>
    <w:rsid w:val="00476F54"/>
    <w:rsid w:val="005917E7"/>
    <w:rsid w:val="00604171"/>
    <w:rsid w:val="006137BF"/>
    <w:rsid w:val="00681354"/>
    <w:rsid w:val="006C599A"/>
    <w:rsid w:val="00814EA2"/>
    <w:rsid w:val="008D68AF"/>
    <w:rsid w:val="00A07994"/>
    <w:rsid w:val="00A5185B"/>
    <w:rsid w:val="00CD3E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1C8FD9"/>
  <w15:chartTrackingRefBased/>
  <w15:docId w15:val="{3E336143-7409-4FF3-B639-6AD6156B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8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51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nhideWhenUsed/>
    <w:rsid w:val="00A5185B"/>
    <w:pPr>
      <w:spacing w:after="0" w:line="240" w:lineRule="auto"/>
    </w:pPr>
    <w:rPr>
      <w:sz w:val="20"/>
      <w:szCs w:val="20"/>
    </w:rPr>
  </w:style>
  <w:style w:type="character" w:customStyle="1" w:styleId="DipnotMetniChar">
    <w:name w:val="Dipnot Metni Char"/>
    <w:basedOn w:val="VarsaylanParagrafYazTipi"/>
    <w:link w:val="DipnotMetni"/>
    <w:rsid w:val="00A5185B"/>
    <w:rPr>
      <w:sz w:val="20"/>
      <w:szCs w:val="20"/>
    </w:rPr>
  </w:style>
  <w:style w:type="character" w:styleId="DipnotBavurusu">
    <w:name w:val="footnote reference"/>
    <w:basedOn w:val="VarsaylanParagrafYazTipi"/>
    <w:unhideWhenUsed/>
    <w:rsid w:val="00A5185B"/>
    <w:rPr>
      <w:vertAlign w:val="superscript"/>
    </w:rPr>
  </w:style>
  <w:style w:type="paragraph" w:styleId="stBilgi">
    <w:name w:val="header"/>
    <w:basedOn w:val="Normal"/>
    <w:link w:val="stBilgiChar"/>
    <w:uiPriority w:val="99"/>
    <w:unhideWhenUsed/>
    <w:rsid w:val="00A518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185B"/>
  </w:style>
  <w:style w:type="paragraph" w:styleId="AltBilgi">
    <w:name w:val="footer"/>
    <w:basedOn w:val="Normal"/>
    <w:link w:val="AltBilgiChar"/>
    <w:uiPriority w:val="99"/>
    <w:unhideWhenUsed/>
    <w:rsid w:val="00A518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185B"/>
  </w:style>
  <w:style w:type="paragraph" w:styleId="ListeParagraf">
    <w:name w:val="List Paragraph"/>
    <w:basedOn w:val="Normal"/>
    <w:uiPriority w:val="34"/>
    <w:qFormat/>
    <w:rsid w:val="00613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FBB8331E-258B-40AF-88AE-9BE8D402C05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34</Pages>
  <Words>18710</Words>
  <Characters>106651</Characters>
  <Application>Microsoft Office Word</Application>
  <DocSecurity>0</DocSecurity>
  <Lines>888</Lines>
  <Paragraphs>250</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125111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9</cp:revision>
  <dcterms:created xsi:type="dcterms:W3CDTF">2022-12-16T06:52:00Z</dcterms:created>
  <dcterms:modified xsi:type="dcterms:W3CDTF">2023-03-17T14:54:00Z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28b7b221-bf3e-4a90-87d1-e172fcf7a1eb</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