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4F8" w:rsidRPr="00F808AA" w:rsidRDefault="006344F8" w:rsidP="00F808AA">
      <w:pPr>
        <w:pStyle w:val="Balk2"/>
        <w:spacing w:before="0"/>
        <w:jc w:val="center"/>
        <w:rPr>
          <w:rFonts w:ascii="Arial" w:hAnsi="Arial" w:cs="Arial"/>
          <w:sz w:val="24"/>
          <w:szCs w:val="24"/>
        </w:rPr>
      </w:pPr>
      <w:bookmarkStart w:id="0" w:name="_Toc116026660"/>
      <w:r w:rsidRPr="00F808AA">
        <w:rPr>
          <w:rFonts w:ascii="Arial" w:hAnsi="Arial" w:cs="Arial"/>
          <w:sz w:val="24"/>
          <w:szCs w:val="24"/>
        </w:rPr>
        <w:t>SERMAYE PİYASASI KURULU’NUN 29/09/2022TARİH ve 54/1446 SAYILI KURUL KARARI</w:t>
      </w:r>
      <w:bookmarkEnd w:id="0"/>
    </w:p>
    <w:p w:rsidR="006344F8" w:rsidRPr="00F808AA" w:rsidRDefault="006344F8" w:rsidP="00F808AA">
      <w:pPr>
        <w:autoSpaceDE w:val="0"/>
        <w:autoSpaceDN w:val="0"/>
        <w:adjustRightInd w:val="0"/>
        <w:ind w:firstLine="426"/>
        <w:jc w:val="center"/>
        <w:rPr>
          <w:rFonts w:ascii="Arial" w:eastAsia="Calibri" w:hAnsi="Arial" w:cs="Arial"/>
          <w:b/>
          <w:bCs/>
          <w:sz w:val="24"/>
          <w:szCs w:val="24"/>
        </w:rPr>
      </w:pPr>
      <w:r w:rsidRPr="00F808AA">
        <w:rPr>
          <w:rFonts w:ascii="Arial" w:eastAsia="Calibri" w:hAnsi="Arial" w:cs="Arial"/>
          <w:b/>
          <w:bCs/>
          <w:sz w:val="24"/>
          <w:szCs w:val="24"/>
        </w:rPr>
        <w:t>(2022/54 sayılı SPK Haftalık Bülteni’nde yayımlanmıştır.)</w:t>
      </w:r>
    </w:p>
    <w:p w:rsidR="006344F8" w:rsidRDefault="006344F8" w:rsidP="00F808AA">
      <w:pPr>
        <w:autoSpaceDE w:val="0"/>
        <w:autoSpaceDN w:val="0"/>
        <w:adjustRightInd w:val="0"/>
        <w:spacing w:after="0"/>
        <w:ind w:firstLine="426"/>
      </w:pPr>
    </w:p>
    <w:p w:rsidR="00F808AA" w:rsidRPr="00C665C3" w:rsidRDefault="00F808AA" w:rsidP="00F808AA">
      <w:pPr>
        <w:autoSpaceDE w:val="0"/>
        <w:autoSpaceDN w:val="0"/>
        <w:adjustRightInd w:val="0"/>
        <w:spacing w:after="0"/>
        <w:ind w:firstLine="426"/>
      </w:pPr>
    </w:p>
    <w:p w:rsidR="006344F8" w:rsidRPr="00F808AA" w:rsidRDefault="006344F8" w:rsidP="00F808AA">
      <w:pPr>
        <w:widowControl w:val="0"/>
        <w:spacing w:after="0" w:line="276" w:lineRule="auto"/>
        <w:ind w:left="170" w:right="170"/>
        <w:jc w:val="both"/>
        <w:rPr>
          <w:rFonts w:ascii="Arial" w:hAnsi="Arial" w:cs="Arial"/>
          <w:b/>
          <w:noProof w:val="0"/>
          <w:color w:val="000000"/>
          <w:kern w:val="16"/>
          <w:sz w:val="20"/>
          <w:szCs w:val="20"/>
        </w:rPr>
      </w:pPr>
      <w:r w:rsidRPr="00F808AA">
        <w:rPr>
          <w:rFonts w:ascii="Arial" w:hAnsi="Arial" w:cs="Arial"/>
          <w:b/>
          <w:noProof w:val="0"/>
          <w:color w:val="000000"/>
          <w:kern w:val="16"/>
          <w:sz w:val="20"/>
          <w:szCs w:val="20"/>
        </w:rPr>
        <w:t xml:space="preserve">E. DUYURU VE İLKE KARARLARI </w:t>
      </w:r>
    </w:p>
    <w:p w:rsidR="006344F8" w:rsidRPr="00F808AA" w:rsidRDefault="006344F8" w:rsidP="00F808AA">
      <w:pPr>
        <w:widowControl w:val="0"/>
        <w:spacing w:after="0" w:line="276" w:lineRule="auto"/>
        <w:ind w:left="170" w:right="170"/>
        <w:jc w:val="both"/>
        <w:rPr>
          <w:rFonts w:ascii="Arial" w:hAnsi="Arial" w:cs="Arial"/>
          <w:noProof w:val="0"/>
          <w:color w:val="000000"/>
          <w:kern w:val="16"/>
          <w:sz w:val="20"/>
          <w:szCs w:val="20"/>
        </w:rPr>
      </w:pPr>
      <w:r w:rsidRPr="00F808AA">
        <w:rPr>
          <w:rFonts w:ascii="Arial" w:hAnsi="Arial" w:cs="Arial"/>
          <w:noProof w:val="0"/>
          <w:color w:val="000000"/>
          <w:kern w:val="16"/>
          <w:sz w:val="20"/>
          <w:szCs w:val="20"/>
        </w:rPr>
        <w:t xml:space="preserve">1. Kurul Karar Organı’nın 29/09/2022 tarih ve 54/1446 sayılı Kararı Uyarınca Yapılan Duyuru: </w:t>
      </w:r>
    </w:p>
    <w:p w:rsidR="006344F8" w:rsidRPr="00F808AA" w:rsidRDefault="006344F8" w:rsidP="00F808AA">
      <w:pPr>
        <w:widowControl w:val="0"/>
        <w:spacing w:after="0" w:line="276" w:lineRule="auto"/>
        <w:ind w:left="170" w:right="170"/>
        <w:jc w:val="both"/>
        <w:rPr>
          <w:rFonts w:ascii="Arial" w:hAnsi="Arial" w:cs="Arial"/>
          <w:noProof w:val="0"/>
          <w:color w:val="000000"/>
          <w:kern w:val="16"/>
          <w:sz w:val="20"/>
          <w:szCs w:val="20"/>
        </w:rPr>
      </w:pPr>
      <w:r w:rsidRPr="00F808AA">
        <w:rPr>
          <w:rFonts w:ascii="Arial" w:hAnsi="Arial" w:cs="Arial"/>
          <w:noProof w:val="0"/>
          <w:color w:val="000000"/>
          <w:kern w:val="16"/>
          <w:sz w:val="20"/>
          <w:szCs w:val="20"/>
        </w:rPr>
        <w:t>Kurulumuz Karar Organı’nın 29.09.2022 tarih ve 54/1446 sayılı kararı çerçevesinde; Kurulumuzun i-SPK.52.4 (</w:t>
      </w:r>
      <w:bookmarkStart w:id="1" w:name="_GoBack"/>
      <w:bookmarkEnd w:id="1"/>
      <w:r w:rsidRPr="00F808AA">
        <w:rPr>
          <w:rFonts w:ascii="Arial" w:hAnsi="Arial" w:cs="Arial"/>
          <w:noProof w:val="0"/>
          <w:color w:val="000000"/>
          <w:kern w:val="16"/>
          <w:sz w:val="20"/>
          <w:szCs w:val="20"/>
        </w:rPr>
        <w:t>20.06.2014 tarih ve 19/614 s.k.) sayılı İlke Kararı olarak kabul edilen Yatırım Fonlarına İlişkin Rehber’in (1.3.), (2.), (3.), (4.1.3.), (4.2.6.) numaralı maddeleri değiştirilmiş ve anılan rehbere (4.1.9) numaralı madde eklenmiş; Kurulumuzun i-SPK.4632 s.kn.17.3 (03.03.2016 tarih ve 7/223 s.k.) sayılı İlke Kararı olarak kabul edilen Emeklilik Yatırım Fonlarına İlişkin Rehber’in (2.), (3.2.4.) numaralı maddeleri ile (2) numaralı eki değiştirilmiş ve anılan rehbere (3.1.12.) numaralı madde eklenmiş olup, söz konusu rehberlerin güncel halleri Kurulumuz internet sitesinde yayımlanmaktadır.</w:t>
      </w:r>
    </w:p>
    <w:p w:rsidR="006344F8" w:rsidRPr="00C665C3" w:rsidRDefault="006344F8" w:rsidP="006344F8">
      <w:pPr>
        <w:jc w:val="both"/>
      </w:pPr>
    </w:p>
    <w:p w:rsidR="006344F8" w:rsidRPr="0098089C" w:rsidRDefault="006344F8" w:rsidP="006344F8"/>
    <w:p w:rsidR="006344F8" w:rsidRPr="0098089C" w:rsidRDefault="006344F8" w:rsidP="006344F8"/>
    <w:p w:rsidR="00596871" w:rsidRDefault="00596871"/>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4F8" w:rsidRDefault="006344F8" w:rsidP="006344F8">
      <w:pPr>
        <w:spacing w:after="0" w:line="240" w:lineRule="auto"/>
      </w:pPr>
      <w:r>
        <w:separator/>
      </w:r>
    </w:p>
  </w:endnote>
  <w:endnote w:type="continuationSeparator" w:id="0">
    <w:p w:rsidR="006344F8" w:rsidRDefault="006344F8" w:rsidP="0063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F8" w:rsidRPr="00F808AA" w:rsidRDefault="00F808AA" w:rsidP="00F808AA">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F8" w:rsidRPr="00F808AA" w:rsidRDefault="00F808AA" w:rsidP="00F808AA">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F8" w:rsidRPr="00F808AA" w:rsidRDefault="00F808AA" w:rsidP="00F808AA">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4F8" w:rsidRDefault="006344F8" w:rsidP="006344F8">
      <w:pPr>
        <w:spacing w:after="0" w:line="240" w:lineRule="auto"/>
      </w:pPr>
      <w:r>
        <w:separator/>
      </w:r>
    </w:p>
  </w:footnote>
  <w:footnote w:type="continuationSeparator" w:id="0">
    <w:p w:rsidR="006344F8" w:rsidRDefault="006344F8" w:rsidP="00634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F8" w:rsidRDefault="006344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F8" w:rsidRDefault="006344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F8" w:rsidRDefault="006344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F8"/>
    <w:rsid w:val="00596871"/>
    <w:rsid w:val="006344F8"/>
    <w:rsid w:val="00B35A07"/>
    <w:rsid w:val="00F70C11"/>
    <w:rsid w:val="00F808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FD86C"/>
  <w15:chartTrackingRefBased/>
  <w15:docId w15:val="{8CC19091-A01E-4FC5-8675-6CAEA904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4F8"/>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6344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44F8"/>
    <w:rPr>
      <w:noProof/>
    </w:rPr>
  </w:style>
  <w:style w:type="paragraph" w:styleId="AltBilgi">
    <w:name w:val="footer"/>
    <w:basedOn w:val="Normal"/>
    <w:link w:val="AltBilgiChar"/>
    <w:uiPriority w:val="99"/>
    <w:unhideWhenUsed/>
    <w:rsid w:val="006344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44F8"/>
    <w:rPr>
      <w:noProof/>
    </w:rPr>
  </w:style>
  <w:style w:type="character" w:styleId="AklamaBavurusu">
    <w:name w:val="annotation reference"/>
    <w:basedOn w:val="VarsaylanParagrafYazTipi"/>
    <w:uiPriority w:val="99"/>
    <w:rsid w:val="006344F8"/>
    <w:rPr>
      <w:sz w:val="16"/>
      <w:szCs w:val="16"/>
    </w:rPr>
  </w:style>
  <w:style w:type="paragraph" w:styleId="BalonMetni">
    <w:name w:val="Balloon Text"/>
    <w:basedOn w:val="Normal"/>
    <w:link w:val="BalonMetniChar"/>
    <w:uiPriority w:val="99"/>
    <w:semiHidden/>
    <w:unhideWhenUsed/>
    <w:rsid w:val="006344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44F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36CF209-D6A3-4D9E-A28D-A0424AEBBF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2022-12-09T15:04:00Z</dcterms:created>
  <dcterms:modified xsi:type="dcterms:W3CDTF">2023-02-22T09:23:00Z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9fa1907f-3391-41d5-b4c8-a41c929370f3</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